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C9" w:rsidRPr="00534A14" w:rsidRDefault="003B22C9" w:rsidP="003B22C9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534A14">
        <w:rPr>
          <w:rFonts w:ascii="Bookman Old Style" w:hAnsi="Bookman Old Style" w:cs="Arial"/>
          <w:b/>
          <w:sz w:val="28"/>
          <w:szCs w:val="28"/>
        </w:rPr>
        <w:t xml:space="preserve">NOTICE INVITING TENDER DETAILS </w:t>
      </w:r>
    </w:p>
    <w:p w:rsidR="003B22C9" w:rsidRPr="00534A14" w:rsidRDefault="003B22C9" w:rsidP="003B22C9">
      <w:pPr>
        <w:rPr>
          <w:rFonts w:ascii="Bookman Old Style" w:hAnsi="Bookman Old Style" w:cs="Arial"/>
          <w:b/>
          <w:sz w:val="22"/>
          <w:szCs w:val="22"/>
          <w:u w:val="single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9360"/>
      </w:tblGrid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="Arial"/>
                <w:b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NIT No.</w:t>
            </w:r>
            <w:r w:rsidR="00F043C5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:</w:t>
            </w:r>
            <w:r w:rsidRPr="00534A14">
              <w:rPr>
                <w:rFonts w:ascii="Bookman Old Style" w:hAnsi="Bookman Old Style" w:cs="Arial"/>
                <w:sz w:val="22"/>
                <w:szCs w:val="22"/>
                <w:lang w:val="en-GB"/>
              </w:rPr>
              <w:t xml:space="preserve"> </w:t>
            </w:r>
            <w:r w:rsidR="00E948DB">
              <w:rPr>
                <w:rFonts w:ascii="Bookman Old Style" w:hAnsi="Bookman Old Style" w:cs="Arial"/>
                <w:b/>
                <w:bCs/>
                <w:noProof/>
                <w:sz w:val="22"/>
                <w:szCs w:val="22"/>
              </w:rPr>
              <w:t>TMC/ENG/MECH/RQD/FireFightingSys/CMC/22-23/e-NIT/44</w:t>
            </w:r>
            <w:r w:rsidR="00B42972">
              <w:rPr>
                <w:rFonts w:ascii="Bookman Old Style" w:hAnsi="Bookman Old Style" w:cs="Arial"/>
                <w:b/>
                <w:bCs/>
                <w:noProof/>
                <w:sz w:val="22"/>
                <w:szCs w:val="22"/>
              </w:rPr>
              <w:t xml:space="preserve"> dated </w:t>
            </w:r>
            <w:r w:rsidR="00E948DB">
              <w:rPr>
                <w:rFonts w:ascii="Bookman Old Style" w:hAnsi="Bookman Old Style" w:cs="Arial"/>
                <w:b/>
                <w:bCs/>
                <w:noProof/>
                <w:sz w:val="22"/>
                <w:szCs w:val="22"/>
              </w:rPr>
              <w:t>25/01/2023</w:t>
            </w:r>
          </w:p>
        </w:tc>
      </w:tr>
      <w:tr w:rsidR="003B22C9" w:rsidRPr="00534A14" w:rsidTr="00B87350">
        <w:trPr>
          <w:trHeight w:val="576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B87350" w:rsidRDefault="003B22C9" w:rsidP="00B87350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B87350" w:rsidRDefault="003B22C9" w:rsidP="00B87350">
            <w:pPr>
              <w:spacing w:before="120" w:line="336" w:lineRule="auto"/>
              <w:jc w:val="both"/>
              <w:rPr>
                <w:rFonts w:ascii="Bookman Old Style" w:hAnsi="Bookman Old Style" w:cs="Arial"/>
                <w:b/>
              </w:rPr>
            </w:pPr>
            <w:r w:rsidRPr="00B87350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Name of </w:t>
            </w:r>
            <w:r w:rsidR="0042109C" w:rsidRPr="00B87350">
              <w:rPr>
                <w:rFonts w:ascii="Bookman Old Style" w:hAnsi="Bookman Old Style" w:cs="Arial"/>
                <w:b/>
                <w:sz w:val="22"/>
                <w:szCs w:val="22"/>
              </w:rPr>
              <w:t>work:</w:t>
            </w:r>
            <w:r w:rsidRPr="00B87350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</w:t>
            </w:r>
            <w:r w:rsidR="00473C4B">
              <w:rPr>
                <w:rFonts w:ascii="Bookman Old Style" w:hAnsi="Bookman Old Style" w:cs="Arial"/>
                <w:b/>
                <w:sz w:val="22"/>
                <w:szCs w:val="22"/>
              </w:rPr>
              <w:t>Annual Comprehensive Maintenance Contract for Fire Fighting system at RQD along with round the clock (24 X 7 X 365 days) operation of Fire Fighting system at RQD Building, Haffkine.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4565B9">
            <w:pPr>
              <w:spacing w:before="80" w:after="120" w:line="336" w:lineRule="auto"/>
              <w:rPr>
                <w:rFonts w:ascii="Bookman Old Style" w:hAnsi="Bookman Old Style" w:cs="Arial"/>
                <w:b/>
              </w:rPr>
            </w:pP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Estimated cost : </w:t>
            </w:r>
            <w:r>
              <w:rPr>
                <w:rFonts w:ascii="Bookman Old Style" w:hAnsi="Bookman Old Style" w:cs="Arial"/>
                <w:b/>
                <w:sz w:val="22"/>
                <w:szCs w:val="22"/>
              </w:rPr>
              <w:t xml:space="preserve">Rs. </w:t>
            </w:r>
            <w:r w:rsidR="005A4CA3">
              <w:rPr>
                <w:rFonts w:ascii="Bookman Old Style" w:hAnsi="Bookman Old Style" w:cs="Arial"/>
                <w:b/>
                <w:sz w:val="22"/>
                <w:szCs w:val="22"/>
              </w:rPr>
              <w:t>20,07,882</w:t>
            </w:r>
            <w:r w:rsidR="00160631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/- </w:t>
            </w:r>
            <w:r w:rsidR="004565B9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Incl. of </w:t>
            </w:r>
            <w:r w:rsidR="00160631">
              <w:rPr>
                <w:rFonts w:ascii="Bookman Old Style" w:hAnsi="Bookman Old Style" w:cs="Arial"/>
                <w:b/>
                <w:sz w:val="22"/>
                <w:szCs w:val="22"/>
              </w:rPr>
              <w:t>GST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after="4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autoSpaceDE w:val="0"/>
              <w:autoSpaceDN w:val="0"/>
              <w:adjustRightInd w:val="0"/>
              <w:spacing w:before="120" w:after="120" w:line="336" w:lineRule="auto"/>
              <w:jc w:val="both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EMD of </w:t>
            </w:r>
            <w:r w:rsidRPr="003B2D3D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Rs. </w:t>
            </w:r>
            <w:r w:rsidR="00B42972">
              <w:rPr>
                <w:rFonts w:ascii="Bookman Old Style" w:hAnsi="Bookman Old Style" w:cs="Arial"/>
                <w:b/>
                <w:noProof/>
                <w:sz w:val="22"/>
                <w:szCs w:val="22"/>
              </w:rPr>
              <w:t xml:space="preserve"> 40,158 </w:t>
            </w:r>
            <w:r w:rsidRPr="003B2D3D">
              <w:rPr>
                <w:rFonts w:ascii="Bookman Old Style" w:hAnsi="Bookman Old Style" w:cs="Arial"/>
                <w:b/>
                <w:sz w:val="22"/>
                <w:szCs w:val="22"/>
              </w:rPr>
              <w:t>/-</w:t>
            </w:r>
            <w:r w:rsidRPr="003B2D3D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to be submitted in form of Demand Draft / Pay Order / Banker’s cheque / Fixed Deposit Receipt (FDR), issued by a </w:t>
            </w:r>
            <w:r w:rsidR="004565B9">
              <w:rPr>
                <w:rFonts w:ascii="Bookman Old Style" w:hAnsi="Bookman Old Style" w:cs="Arial"/>
                <w:sz w:val="22"/>
                <w:szCs w:val="22"/>
              </w:rPr>
              <w:t xml:space="preserve">Nationalized / 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>Scheduled Bank drawn in favour of  Accounts Officer, TMC, Mumbai</w:t>
            </w:r>
            <w:r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:rsidR="003B22C9" w:rsidRPr="00534A14" w:rsidRDefault="003B22C9" w:rsidP="00947241">
            <w:pPr>
              <w:spacing w:line="336" w:lineRule="auto"/>
              <w:rPr>
                <w:rFonts w:ascii="Bookman Old Style" w:hAnsi="Bookman Old Style" w:cs="Arial"/>
                <w:b/>
              </w:rPr>
            </w:pP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Note: </w:t>
            </w:r>
          </w:p>
          <w:p w:rsidR="003B22C9" w:rsidRPr="00534A14" w:rsidRDefault="003B22C9" w:rsidP="001A0857">
            <w:pPr>
              <w:pStyle w:val="ListParagraph"/>
              <w:numPr>
                <w:ilvl w:val="0"/>
                <w:numId w:val="25"/>
              </w:numPr>
              <w:spacing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EMD in the form of cheque will not be accepted</w:t>
            </w:r>
          </w:p>
          <w:p w:rsidR="003B22C9" w:rsidRPr="00534A14" w:rsidRDefault="003B22C9" w:rsidP="001A0857">
            <w:pPr>
              <w:pStyle w:val="ListParagraph"/>
              <w:numPr>
                <w:ilvl w:val="0"/>
                <w:numId w:val="25"/>
              </w:numPr>
              <w:spacing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The Security Deposit / Performance Guarantee shall be endorsed in favored of Accounts Officer, TMC.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ind w:left="2146" w:hanging="2146"/>
              <w:rPr>
                <w:rFonts w:ascii="Bookman Old Style" w:hAnsi="Bookman Old Style" w:cs="Arial"/>
                <w:b/>
                <w:bCs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Tender Processing fees 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NIL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E25E0D">
            <w:pPr>
              <w:spacing w:before="80" w:line="336" w:lineRule="auto"/>
              <w:ind w:left="2146" w:hanging="2146"/>
              <w:rPr>
                <w:rFonts w:ascii="Bookman Old Style" w:hAnsi="Bookman Old Style" w:cs="Arial"/>
                <w:b/>
                <w:bCs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Completion Period</w:t>
            </w:r>
            <w:r w:rsidRPr="00534A14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E25E0D">
              <w:rPr>
                <w:rFonts w:ascii="Bookman Old Style" w:hAnsi="Bookman Old Style" w:cs="Arial"/>
                <w:noProof/>
                <w:sz w:val="22"/>
                <w:szCs w:val="22"/>
              </w:rPr>
              <w:t>12</w:t>
            </w:r>
            <w:r w:rsidR="0006558B">
              <w:rPr>
                <w:rFonts w:ascii="Bookman Old Style" w:hAnsi="Bookman Old Style" w:cs="Arial"/>
                <w:noProof/>
                <w:sz w:val="22"/>
                <w:szCs w:val="22"/>
              </w:rPr>
              <w:t xml:space="preserve"> months (including monsoon period)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Security Deposit: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534A14">
              <w:rPr>
                <w:rFonts w:ascii="Bookman Old Style" w:hAnsi="Bookman Old Style" w:cs="Arial"/>
                <w:noProof/>
                <w:sz w:val="22"/>
                <w:szCs w:val="22"/>
              </w:rPr>
              <w:t>2.5% of tendered value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  <w:b/>
                <w:bCs/>
              </w:rPr>
            </w:pPr>
            <w:r w:rsidRPr="00534A1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Performance Guarantee: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C01232">
              <w:rPr>
                <w:rFonts w:ascii="Bookman Old Style" w:hAnsi="Bookman Old Style" w:cs="Arial"/>
                <w:noProof/>
                <w:sz w:val="22"/>
                <w:szCs w:val="22"/>
              </w:rPr>
              <w:t>3</w:t>
            </w:r>
            <w:r w:rsidRPr="00534A14">
              <w:rPr>
                <w:rFonts w:ascii="Bookman Old Style" w:hAnsi="Bookman Old Style" w:cs="Arial"/>
                <w:noProof/>
                <w:sz w:val="22"/>
                <w:szCs w:val="22"/>
              </w:rPr>
              <w:t>% of tendered value</w:t>
            </w:r>
          </w:p>
        </w:tc>
      </w:tr>
      <w:tr w:rsidR="003B22C9" w:rsidRPr="00534A14" w:rsidTr="00947241">
        <w:trPr>
          <w:trHeight w:val="432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8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F11F60" w:rsidRDefault="003B22C9" w:rsidP="00F4289A">
            <w:pPr>
              <w:spacing w:before="80" w:line="336" w:lineRule="auto"/>
              <w:rPr>
                <w:rFonts w:ascii="Bookman Old Style" w:hAnsi="Bookman Old Style" w:cs="Arial"/>
                <w:b/>
                <w:bCs/>
              </w:rPr>
            </w:pPr>
            <w:r w:rsidRPr="00F11F6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Date of Publish : </w:t>
            </w:r>
            <w:r w:rsidR="00E948DB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25/01/2023</w:t>
            </w:r>
            <w:r w:rsidRPr="00F11F6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(1</w:t>
            </w:r>
            <w:r w:rsidR="006768C1" w:rsidRPr="00F11F6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8</w:t>
            </w:r>
            <w:r w:rsidRPr="00F11F6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:00 Hrs) website </w:t>
            </w:r>
            <w:r w:rsidRPr="00F11F60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on CPPP site </w:t>
            </w:r>
            <w:hyperlink r:id="rId8" w:history="1">
              <w:r w:rsidRPr="00F11F60">
                <w:rPr>
                  <w:rStyle w:val="Hyperlink"/>
                  <w:rFonts w:ascii="Bookman Old Style" w:hAnsi="Bookman Old Style" w:cstheme="minorHAnsi"/>
                  <w:bCs/>
                  <w:color w:val="auto"/>
                  <w:sz w:val="22"/>
                  <w:szCs w:val="22"/>
                </w:rPr>
                <w:t>https://eprocure.gov.in/eprocure/app</w:t>
              </w:r>
            </w:hyperlink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130065" w:rsidRDefault="003B22C9" w:rsidP="00947241">
            <w:pPr>
              <w:spacing w:before="120" w:after="120" w:line="336" w:lineRule="auto"/>
              <w:rPr>
                <w:rFonts w:ascii="Bookman Old Style" w:hAnsi="Bookman Old Style" w:cs="Arial"/>
                <w:highlight w:val="yellow"/>
              </w:rPr>
            </w:pPr>
            <w:r w:rsidRPr="00130065">
              <w:rPr>
                <w:rFonts w:ascii="Bookman Old Style" w:hAnsi="Bookman Old Style" w:cs="Arial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130065" w:rsidRDefault="003B22C9" w:rsidP="003F22F4">
            <w:pPr>
              <w:spacing w:before="120" w:line="336" w:lineRule="auto"/>
              <w:rPr>
                <w:highlight w:val="yellow"/>
              </w:rPr>
            </w:pPr>
            <w:r w:rsidRPr="00130065">
              <w:rPr>
                <w:rFonts w:ascii="Bookman Old Style" w:hAnsi="Bookman Old Style" w:cstheme="minorHAnsi"/>
                <w:b/>
                <w:bCs/>
                <w:sz w:val="22"/>
                <w:szCs w:val="22"/>
                <w:highlight w:val="yellow"/>
              </w:rPr>
              <w:t xml:space="preserve">Document Download / Sale Start Date : </w:t>
            </w:r>
            <w:r w:rsidR="00E948DB"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25/01/2023</w:t>
            </w:r>
            <w:r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(</w:t>
            </w:r>
            <w:r w:rsidR="00CE599C"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1</w:t>
            </w:r>
            <w:r w:rsidR="00BD6B05"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8</w:t>
            </w:r>
            <w:r w:rsidR="00F11F60"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:00</w:t>
            </w:r>
            <w:r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hrs) website on CPPP site </w:t>
            </w:r>
            <w:hyperlink r:id="rId9" w:history="1">
              <w:r w:rsidRPr="00130065">
                <w:rPr>
                  <w:rStyle w:val="Hyperlink"/>
                  <w:rFonts w:ascii="Bookman Old Style" w:hAnsi="Bookman Old Style" w:cstheme="minorHAnsi"/>
                  <w:bCs/>
                  <w:color w:val="auto"/>
                  <w:sz w:val="22"/>
                  <w:szCs w:val="22"/>
                  <w:highlight w:val="yellow"/>
                </w:rPr>
                <w:t>https://eprocure.gov.in/eprocure/app</w:t>
              </w:r>
            </w:hyperlink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130065" w:rsidRDefault="003B22C9" w:rsidP="00947241">
            <w:pPr>
              <w:spacing w:before="120" w:after="120" w:line="336" w:lineRule="auto"/>
              <w:rPr>
                <w:rFonts w:ascii="Bookman Old Style" w:hAnsi="Bookman Old Style" w:cs="Arial"/>
                <w:highlight w:val="yellow"/>
              </w:rPr>
            </w:pPr>
            <w:r w:rsidRPr="00130065">
              <w:rPr>
                <w:rFonts w:ascii="Bookman Old Style" w:hAnsi="Bookman Old Style" w:cs="Arial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130065" w:rsidRDefault="003B22C9" w:rsidP="00C24D61">
            <w:pPr>
              <w:spacing w:before="120" w:line="336" w:lineRule="auto"/>
              <w:rPr>
                <w:rFonts w:ascii="Bookman Old Style" w:hAnsi="Bookman Old Style" w:cstheme="minorHAnsi"/>
                <w:b/>
                <w:bCs/>
                <w:highlight w:val="yellow"/>
              </w:rPr>
            </w:pPr>
            <w:r w:rsidRPr="00130065">
              <w:rPr>
                <w:rFonts w:ascii="Bookman Old Style" w:hAnsi="Bookman Old Style" w:cstheme="minorHAnsi"/>
                <w:b/>
                <w:bCs/>
                <w:sz w:val="22"/>
                <w:szCs w:val="22"/>
                <w:highlight w:val="yellow"/>
              </w:rPr>
              <w:t>Document Download / Sale End Date :</w:t>
            </w:r>
            <w:r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Upto </w:t>
            </w:r>
            <w:r w:rsidR="00C24D61"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15/02</w:t>
            </w:r>
            <w:r w:rsidR="00E25E0D"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/2023</w:t>
            </w:r>
            <w:r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(1</w:t>
            </w:r>
            <w:r w:rsidR="00485445"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>8:55</w:t>
            </w:r>
            <w:r w:rsidRPr="00130065">
              <w:rPr>
                <w:rFonts w:ascii="Bookman Old Style" w:hAnsi="Bookman Old Style" w:cstheme="minorHAnsi"/>
                <w:bCs/>
                <w:sz w:val="22"/>
                <w:szCs w:val="22"/>
                <w:highlight w:val="yellow"/>
              </w:rPr>
              <w:t xml:space="preserve"> hrs.)</w:t>
            </w:r>
          </w:p>
        </w:tc>
      </w:tr>
      <w:tr w:rsidR="003B22C9" w:rsidRPr="00534A14" w:rsidTr="00947241">
        <w:trPr>
          <w:trHeight w:val="288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4B5E8C" w:rsidRDefault="003B22C9" w:rsidP="00F4289A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 w:rsidRPr="004B5E8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Seek </w:t>
            </w:r>
            <w:r w:rsidRPr="00F11F60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clarification start date: </w:t>
            </w:r>
            <w:r w:rsidRPr="00F11F60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From </w:t>
            </w:r>
            <w:r w:rsidR="00E948DB">
              <w:rPr>
                <w:rFonts w:ascii="Bookman Old Style" w:hAnsi="Bookman Old Style" w:cstheme="minorHAnsi"/>
                <w:bCs/>
                <w:sz w:val="22"/>
                <w:szCs w:val="22"/>
              </w:rPr>
              <w:t>25/01/2023</w:t>
            </w:r>
            <w:r w:rsidRPr="00F11F60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(1</w:t>
            </w:r>
            <w:r w:rsidR="00BD6B05" w:rsidRPr="00F11F60">
              <w:rPr>
                <w:rFonts w:ascii="Bookman Old Style" w:hAnsi="Bookman Old Style" w:cs="Arial"/>
                <w:bCs/>
                <w:sz w:val="22"/>
                <w:szCs w:val="22"/>
              </w:rPr>
              <w:t>8</w:t>
            </w:r>
            <w:r w:rsidR="00F11F60">
              <w:rPr>
                <w:rFonts w:ascii="Bookman Old Style" w:hAnsi="Bookman Old Style" w:cs="Arial"/>
                <w:bCs/>
                <w:sz w:val="22"/>
                <w:szCs w:val="22"/>
              </w:rPr>
              <w:t>:0</w:t>
            </w:r>
            <w:r w:rsidRPr="00F11F60">
              <w:rPr>
                <w:rFonts w:ascii="Bookman Old Style" w:hAnsi="Bookman Old Style" w:cs="Arial"/>
                <w:bCs/>
                <w:sz w:val="22"/>
                <w:szCs w:val="22"/>
              </w:rPr>
              <w:t>0 Hrs)</w:t>
            </w:r>
          </w:p>
        </w:tc>
      </w:tr>
      <w:tr w:rsidR="003B22C9" w:rsidRPr="00534A14" w:rsidTr="00947241">
        <w:trPr>
          <w:trHeight w:val="288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F11F60" w:rsidRDefault="003B22C9" w:rsidP="00A54D08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Cs/>
              </w:rPr>
            </w:pPr>
            <w:r w:rsidRPr="004B5E8C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Seek </w:t>
            </w:r>
            <w:r w:rsidRPr="00F11F60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clarification End date : </w:t>
            </w:r>
            <w:r w:rsidRPr="00F11F60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From </w:t>
            </w:r>
            <w:r w:rsidR="00D8349B">
              <w:rPr>
                <w:rFonts w:ascii="Bookman Old Style" w:hAnsi="Bookman Old Style" w:cstheme="minorHAnsi"/>
                <w:bCs/>
                <w:sz w:val="22"/>
                <w:szCs w:val="22"/>
              </w:rPr>
              <w:t>04/02/2023</w:t>
            </w:r>
            <w:r w:rsidRPr="00F11F60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 upto 16.00 hrs website on CPPP site </w:t>
            </w:r>
            <w:hyperlink r:id="rId10" w:history="1">
              <w:r w:rsidR="00F11F60" w:rsidRPr="00F11F60">
                <w:rPr>
                  <w:rStyle w:val="Hyperlink"/>
                  <w:rFonts w:ascii="Bookman Old Style" w:hAnsi="Bookman Old Style" w:cstheme="minorHAnsi"/>
                  <w:bCs/>
                  <w:sz w:val="22"/>
                  <w:szCs w:val="22"/>
                </w:rPr>
                <w:t>https://eprocure.gov.in/eprocure/app</w:t>
              </w:r>
            </w:hyperlink>
            <w:r w:rsidR="00F11F60" w:rsidRPr="00F11F60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 </w:t>
            </w:r>
          </w:p>
          <w:p w:rsidR="00A54D08" w:rsidRPr="004B5E8C" w:rsidRDefault="00A54D08" w:rsidP="00D8349B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 w:rsidRPr="00F11F60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Queries received after </w:t>
            </w:r>
            <w:r w:rsidR="00D8349B">
              <w:rPr>
                <w:rFonts w:ascii="Bookman Old Style" w:hAnsi="Bookman Old Style" w:cstheme="minorHAnsi"/>
                <w:b/>
                <w:sz w:val="22"/>
                <w:szCs w:val="22"/>
              </w:rPr>
              <w:t>04/02/2023</w:t>
            </w:r>
            <w:r w:rsidRPr="00F11F60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 16.00 hrs will not be clarified / answered / entertained.</w:t>
            </w:r>
          </w:p>
        </w:tc>
      </w:tr>
      <w:tr w:rsidR="003B22C9" w:rsidRPr="00534A14" w:rsidTr="00947241">
        <w:trPr>
          <w:trHeight w:val="288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3B22C9" w:rsidP="00947241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ascii="Bookman Old Style" w:hAnsi="Bookman Old Style" w:cstheme="minorHAnsi"/>
                <w:b/>
              </w:rPr>
            </w:pPr>
            <w:r w:rsidRPr="00534A14">
              <w:rPr>
                <w:rFonts w:ascii="Bookman Old Style" w:hAnsi="Bookman Old Style" w:cstheme="minorHAnsi"/>
                <w:b/>
                <w:sz w:val="22"/>
                <w:szCs w:val="22"/>
              </w:rPr>
              <w:t xml:space="preserve">Date of Pre-Bid meeting  :  </w:t>
            </w:r>
          </w:p>
          <w:p w:rsidR="003B22C9" w:rsidRPr="00534A14" w:rsidRDefault="003B22C9" w:rsidP="00D8349B">
            <w:pPr>
              <w:pStyle w:val="ListParagraph"/>
              <w:tabs>
                <w:tab w:val="left" w:pos="342"/>
                <w:tab w:val="left" w:pos="540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Bookman Old Style" w:hAnsi="Bookman Old Style"/>
              </w:rPr>
            </w:pPr>
            <w:r w:rsidRPr="00534A14">
              <w:rPr>
                <w:rFonts w:ascii="Bookman Old Style" w:hAnsi="Bookman Old Style"/>
                <w:b/>
                <w:sz w:val="22"/>
                <w:szCs w:val="22"/>
              </w:rPr>
              <w:t xml:space="preserve">Pre bid </w:t>
            </w:r>
            <w:r w:rsidRPr="00F11F60">
              <w:rPr>
                <w:rFonts w:ascii="Bookman Old Style" w:hAnsi="Bookman Old Style"/>
                <w:b/>
                <w:sz w:val="22"/>
                <w:szCs w:val="22"/>
              </w:rPr>
              <w:t>meeting</w:t>
            </w:r>
            <w:r w:rsidRPr="00F11F60">
              <w:rPr>
                <w:rFonts w:ascii="Bookman Old Style" w:hAnsi="Bookman Old Style"/>
                <w:sz w:val="22"/>
                <w:szCs w:val="22"/>
              </w:rPr>
              <w:t xml:space="preserve"> with individual bidder shall be held on </w:t>
            </w:r>
            <w:r w:rsidR="00D8349B">
              <w:rPr>
                <w:rFonts w:ascii="Bookman Old Style" w:hAnsi="Bookman Old Style"/>
                <w:b/>
                <w:sz w:val="22"/>
                <w:szCs w:val="22"/>
              </w:rPr>
              <w:t>06/02/2023</w:t>
            </w:r>
            <w:r w:rsidRPr="00F11F60">
              <w:rPr>
                <w:rFonts w:ascii="Bookman Old Style" w:hAnsi="Bookman Old Style"/>
                <w:b/>
                <w:sz w:val="22"/>
                <w:szCs w:val="22"/>
              </w:rPr>
              <w:t>, 11:00 hrs to 13:00 hrs</w:t>
            </w:r>
            <w:r w:rsidRPr="00F11F60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Pr="00F11F60">
              <w:rPr>
                <w:rFonts w:ascii="Bookman Old Style" w:hAnsi="Bookman Old Style" w:cs="Arial"/>
                <w:sz w:val="22"/>
                <w:szCs w:val="22"/>
              </w:rPr>
              <w:t>in Engineering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Dept. 6</w:t>
            </w:r>
            <w:r w:rsidRPr="00534A14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th</w:t>
            </w:r>
            <w:r w:rsidRPr="00534A14">
              <w:rPr>
                <w:rFonts w:ascii="Bookman Old Style" w:hAnsi="Bookman Old Style" w:cs="Arial"/>
                <w:sz w:val="22"/>
                <w:szCs w:val="22"/>
              </w:rPr>
              <w:t xml:space="preserve"> Floor, Service Block Bldg., Tata Memorial Centre, Parel, Mumbai 400012.</w:t>
            </w:r>
            <w:r w:rsidRPr="00534A1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534A14">
              <w:rPr>
                <w:rFonts w:ascii="Bookman Old Style" w:hAnsi="Bookman Old Style" w:cs="Arial"/>
                <w:sz w:val="22"/>
                <w:szCs w:val="22"/>
              </w:rPr>
              <w:lastRenderedPageBreak/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 w:rsidRPr="00534A14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Validity Of Tender </w:t>
            </w:r>
            <w:r w:rsidRPr="00534A14">
              <w:rPr>
                <w:rFonts w:ascii="Bookman Old Style" w:hAnsi="Bookman Old Style" w:cstheme="minorHAnsi"/>
                <w:sz w:val="22"/>
                <w:szCs w:val="22"/>
              </w:rPr>
              <w:t xml:space="preserve">: </w:t>
            </w:r>
            <w:r w:rsidRPr="00534A14">
              <w:rPr>
                <w:rFonts w:ascii="Bookman Old Style" w:hAnsi="Bookman Old Style" w:cstheme="minorHAnsi"/>
                <w:noProof/>
                <w:sz w:val="22"/>
                <w:szCs w:val="22"/>
              </w:rPr>
              <w:t>One Hundred Eighty (180) days from the date of opening of Technical Bid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F26756" w:rsidRDefault="003B22C9" w:rsidP="00D8349B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 w:rsidRPr="00F26756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Online Bid submission </w:t>
            </w:r>
            <w:r w:rsidRPr="00DD59EE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start date : </w:t>
            </w:r>
            <w:r w:rsidRPr="00DD59EE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From </w:t>
            </w:r>
            <w:r w:rsidR="00D8349B">
              <w:rPr>
                <w:rFonts w:ascii="Bookman Old Style" w:hAnsi="Bookman Old Style" w:cs="Arial"/>
                <w:bCs/>
                <w:sz w:val="22"/>
                <w:szCs w:val="22"/>
              </w:rPr>
              <w:t>10/02/2023</w:t>
            </w:r>
            <w:r w:rsidRPr="00DD59EE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(</w:t>
            </w:r>
            <w:r w:rsidR="00695F64" w:rsidRPr="00DD59EE">
              <w:rPr>
                <w:rFonts w:ascii="Bookman Old Style" w:hAnsi="Bookman Old Style" w:cs="Arial"/>
                <w:bCs/>
                <w:sz w:val="22"/>
                <w:szCs w:val="22"/>
              </w:rPr>
              <w:t>1</w:t>
            </w:r>
            <w:r w:rsidR="00386C5B">
              <w:rPr>
                <w:rFonts w:ascii="Bookman Old Style" w:hAnsi="Bookman Old Style" w:cs="Arial"/>
                <w:bCs/>
                <w:sz w:val="22"/>
                <w:szCs w:val="22"/>
              </w:rPr>
              <w:t>2</w:t>
            </w:r>
            <w:r w:rsidRPr="00DD59EE">
              <w:rPr>
                <w:rFonts w:ascii="Bookman Old Style" w:hAnsi="Bookman Old Style" w:cs="Arial"/>
                <w:bCs/>
                <w:sz w:val="22"/>
                <w:szCs w:val="22"/>
              </w:rPr>
              <w:t>:</w:t>
            </w:r>
            <w:r w:rsidR="00386C5B">
              <w:rPr>
                <w:rFonts w:ascii="Bookman Old Style" w:hAnsi="Bookman Old Style" w:cs="Arial"/>
                <w:bCs/>
                <w:sz w:val="22"/>
                <w:szCs w:val="22"/>
              </w:rPr>
              <w:t>00</w:t>
            </w:r>
            <w:r w:rsidRPr="00DD59EE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Hrs)</w:t>
            </w:r>
          </w:p>
        </w:tc>
      </w:tr>
      <w:tr w:rsidR="003B22C9" w:rsidRPr="00534A14" w:rsidTr="00947241">
        <w:trPr>
          <w:trHeight w:val="20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F26756" w:rsidRDefault="003B22C9" w:rsidP="003F22F4">
            <w:pPr>
              <w:spacing w:before="120" w:line="336" w:lineRule="auto"/>
              <w:jc w:val="both"/>
              <w:rPr>
                <w:rFonts w:ascii="Bookman Old Style" w:hAnsi="Bookman Old Style" w:cstheme="minorHAnsi"/>
                <w:b/>
                <w:bCs/>
              </w:rPr>
            </w:pPr>
            <w:r w:rsidRPr="00F26756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 xml:space="preserve">Online Bid submission end date : </w:t>
            </w:r>
            <w:r w:rsidRPr="00DD59EE">
              <w:rPr>
                <w:rFonts w:ascii="Bookman Old Style" w:hAnsi="Bookman Old Style" w:cstheme="minorHAnsi"/>
                <w:bCs/>
                <w:sz w:val="22"/>
                <w:szCs w:val="22"/>
              </w:rPr>
              <w:t xml:space="preserve">Upto </w:t>
            </w:r>
            <w:r w:rsidR="00D8349B">
              <w:rPr>
                <w:rFonts w:ascii="Bookman Old Style" w:hAnsi="Bookman Old Style" w:cstheme="minorHAnsi"/>
                <w:bCs/>
                <w:sz w:val="22"/>
                <w:szCs w:val="22"/>
              </w:rPr>
              <w:t>1</w:t>
            </w:r>
            <w:r w:rsidR="003F22F4">
              <w:rPr>
                <w:rFonts w:ascii="Bookman Old Style" w:hAnsi="Bookman Old Style" w:cstheme="minorHAnsi"/>
                <w:bCs/>
                <w:sz w:val="22"/>
                <w:szCs w:val="22"/>
              </w:rPr>
              <w:t>5</w:t>
            </w:r>
            <w:r w:rsidR="00D8349B">
              <w:rPr>
                <w:rFonts w:ascii="Bookman Old Style" w:hAnsi="Bookman Old Style" w:cstheme="minorHAnsi"/>
                <w:bCs/>
                <w:sz w:val="22"/>
                <w:szCs w:val="22"/>
              </w:rPr>
              <w:t>/02</w:t>
            </w:r>
            <w:r w:rsidR="00E25E0D">
              <w:rPr>
                <w:rFonts w:ascii="Bookman Old Style" w:hAnsi="Bookman Old Style" w:cstheme="minorHAnsi"/>
                <w:bCs/>
                <w:sz w:val="22"/>
                <w:szCs w:val="22"/>
              </w:rPr>
              <w:t>/2023</w:t>
            </w:r>
            <w:r w:rsidR="00386C5B">
              <w:rPr>
                <w:rFonts w:ascii="Bookman Old Style" w:hAnsi="Bookman Old Style" w:cstheme="minorHAnsi"/>
                <w:sz w:val="22"/>
                <w:szCs w:val="22"/>
              </w:rPr>
              <w:t xml:space="preserve"> (18</w:t>
            </w:r>
            <w:r w:rsidRPr="00DD59EE">
              <w:rPr>
                <w:rFonts w:ascii="Bookman Old Style" w:hAnsi="Bookman Old Style" w:cstheme="minorHAnsi"/>
                <w:sz w:val="22"/>
                <w:szCs w:val="22"/>
              </w:rPr>
              <w:t>:</w:t>
            </w:r>
            <w:r w:rsidR="00386C5B">
              <w:rPr>
                <w:rFonts w:ascii="Bookman Old Style" w:hAnsi="Bookman Old Style" w:cstheme="minorHAnsi"/>
                <w:sz w:val="22"/>
                <w:szCs w:val="22"/>
              </w:rPr>
              <w:t>55</w:t>
            </w:r>
            <w:r w:rsidRPr="00DD59EE">
              <w:rPr>
                <w:rFonts w:ascii="Bookman Old Style" w:hAnsi="Bookman Old Style" w:cstheme="minorHAnsi"/>
                <w:sz w:val="22"/>
                <w:szCs w:val="22"/>
              </w:rPr>
              <w:t xml:space="preserve"> hrs.)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207DBA"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E24A6A" w:rsidRDefault="003B22C9" w:rsidP="00D8349B">
            <w:pPr>
              <w:autoSpaceDE w:val="0"/>
              <w:autoSpaceDN w:val="0"/>
              <w:adjustRightInd w:val="0"/>
              <w:spacing w:before="120" w:after="120" w:line="336" w:lineRule="auto"/>
              <w:jc w:val="both"/>
              <w:rPr>
                <w:rFonts w:ascii="Bookman Old Style" w:hAnsi="Bookman Old Style"/>
                <w:b/>
              </w:rPr>
            </w:pPr>
            <w:r w:rsidRPr="00E24A6A">
              <w:rPr>
                <w:rFonts w:ascii="Bookman Old Style" w:hAnsi="Bookman Old Style"/>
                <w:b/>
                <w:sz w:val="22"/>
                <w:szCs w:val="22"/>
              </w:rPr>
              <w:t xml:space="preserve">Submission of receipt of original (hard copies) DD, FDR &amp; BG towards tender fees, Processing fees, &amp; EMD etc. On or before </w:t>
            </w:r>
            <w:r w:rsidR="00D8349B">
              <w:rPr>
                <w:rFonts w:ascii="Bookman Old Style" w:hAnsi="Bookman Old Style"/>
                <w:b/>
                <w:sz w:val="22"/>
                <w:szCs w:val="22"/>
              </w:rPr>
              <w:t>17/02</w:t>
            </w:r>
            <w:r w:rsidR="0006558B">
              <w:rPr>
                <w:rFonts w:ascii="Bookman Old Style" w:hAnsi="Bookman Old Style"/>
                <w:b/>
                <w:sz w:val="22"/>
                <w:szCs w:val="22"/>
              </w:rPr>
              <w:t>/2023</w:t>
            </w:r>
            <w:r w:rsidRPr="00E24A6A">
              <w:rPr>
                <w:rFonts w:ascii="Bookman Old Style" w:hAnsi="Bookman Old Style"/>
                <w:b/>
                <w:sz w:val="22"/>
                <w:szCs w:val="22"/>
              </w:rPr>
              <w:t xml:space="preserve"> (15:00 hrs.) </w:t>
            </w:r>
            <w:r w:rsidRPr="00E24A6A">
              <w:rPr>
                <w:rFonts w:ascii="Bookman Old Style" w:hAnsi="Bookman Old Style" w:cs="Arial"/>
                <w:sz w:val="22"/>
                <w:szCs w:val="22"/>
              </w:rPr>
              <w:t xml:space="preserve"> in the  Engineering Dept. 6</w:t>
            </w:r>
            <w:r w:rsidRPr="00E24A6A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th</w:t>
            </w:r>
            <w:r w:rsidRPr="00E24A6A">
              <w:rPr>
                <w:rFonts w:ascii="Bookman Old Style" w:hAnsi="Bookman Old Style" w:cs="Arial"/>
                <w:sz w:val="22"/>
                <w:szCs w:val="22"/>
              </w:rPr>
              <w:t xml:space="preserve"> Floor, Service Block Bldg., Tata Memorial Centre, Parel, Mumbai 400012</w:t>
            </w:r>
            <w:r w:rsidRPr="00E24A6A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207DBA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E24A6A" w:rsidRDefault="003B22C9" w:rsidP="00D8349B">
            <w:pPr>
              <w:autoSpaceDE w:val="0"/>
              <w:autoSpaceDN w:val="0"/>
              <w:adjustRightInd w:val="0"/>
              <w:spacing w:before="120" w:after="120" w:line="336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E24A6A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Online opening of Part I i.e. Technical Bid: </w:t>
            </w:r>
            <w:r w:rsidR="00D8349B">
              <w:rPr>
                <w:rFonts w:ascii="Bookman Old Style" w:hAnsi="Bookman Old Style"/>
                <w:b/>
                <w:bCs/>
                <w:sz w:val="22"/>
                <w:szCs w:val="22"/>
              </w:rPr>
              <w:t>17/02</w:t>
            </w:r>
            <w:r w:rsidR="0006558B">
              <w:rPr>
                <w:rFonts w:ascii="Bookman Old Style" w:hAnsi="Bookman Old Style"/>
                <w:b/>
                <w:sz w:val="22"/>
                <w:szCs w:val="22"/>
              </w:rPr>
              <w:t>/2023</w:t>
            </w:r>
            <w:r w:rsidRPr="00E24A6A">
              <w:rPr>
                <w:rFonts w:ascii="Bookman Old Style" w:hAnsi="Bookman Old Style"/>
                <w:b/>
                <w:sz w:val="22"/>
                <w:szCs w:val="22"/>
              </w:rPr>
              <w:t xml:space="preserve"> (15:30 hrs.)</w:t>
            </w:r>
            <w:r w:rsidRPr="00E24A6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E24A6A">
              <w:rPr>
                <w:rFonts w:ascii="Bookman Old Style" w:hAnsi="Bookman Old Style" w:cs="Arial"/>
                <w:sz w:val="22"/>
                <w:szCs w:val="22"/>
              </w:rPr>
              <w:t>in the  Engineering Dept. 6</w:t>
            </w:r>
            <w:r w:rsidRPr="00E24A6A">
              <w:rPr>
                <w:rFonts w:ascii="Bookman Old Style" w:hAnsi="Bookman Old Style" w:cs="Arial"/>
                <w:sz w:val="22"/>
                <w:szCs w:val="22"/>
                <w:vertAlign w:val="superscript"/>
              </w:rPr>
              <w:t>th</w:t>
            </w:r>
            <w:r w:rsidRPr="00E24A6A">
              <w:rPr>
                <w:rFonts w:ascii="Bookman Old Style" w:hAnsi="Bookman Old Style" w:cs="Arial"/>
                <w:sz w:val="22"/>
                <w:szCs w:val="22"/>
              </w:rPr>
              <w:t xml:space="preserve"> Floor, Service Block Bldg., Tata Memorial Centre, Parel, Mumbai 400012</w:t>
            </w:r>
            <w:r w:rsidRPr="00E24A6A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 w:rsidRPr="00207DBA"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9360" w:type="dxa"/>
            <w:shd w:val="clear" w:color="auto" w:fill="auto"/>
            <w:noWrap/>
            <w:hideMark/>
          </w:tcPr>
          <w:p w:rsidR="003B22C9" w:rsidRPr="00534A14" w:rsidRDefault="003B22C9" w:rsidP="00947241">
            <w:pPr>
              <w:spacing w:before="120" w:after="240" w:line="336" w:lineRule="auto"/>
              <w:rPr>
                <w:rFonts w:ascii="Bookman Old Style" w:hAnsi="Bookman Old Style"/>
                <w:b/>
                <w:bCs/>
              </w:rPr>
            </w:pPr>
            <w:r w:rsidRPr="00534A14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Online opening of Part II i.e. Financial Bids of technical qualified bidders:  </w:t>
            </w:r>
            <w:r w:rsidRPr="00534A14">
              <w:rPr>
                <w:rFonts w:ascii="Bookman Old Style" w:hAnsi="Bookman Old Style"/>
                <w:sz w:val="22"/>
                <w:szCs w:val="22"/>
              </w:rPr>
              <w:t>Will be notified later.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  <w:hideMark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9360" w:type="dxa"/>
            <w:shd w:val="clear" w:color="auto" w:fill="auto"/>
            <w:noWrap/>
            <w:vAlign w:val="bottom"/>
            <w:hideMark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theme="minorHAnsi"/>
              </w:rPr>
            </w:pPr>
            <w:r w:rsidRPr="00534A14">
              <w:rPr>
                <w:rFonts w:ascii="Bookman Old Style" w:hAnsi="Bookman Old Style" w:cstheme="minorHAnsi"/>
                <w:sz w:val="22"/>
                <w:szCs w:val="22"/>
              </w:rPr>
              <w:t xml:space="preserve">The Director / Chief Engineer, TMC, reserves the right to accept the work in full or in part or reject the tender in full or in part without assigning any reason thereof. </w:t>
            </w:r>
          </w:p>
        </w:tc>
      </w:tr>
      <w:tr w:rsidR="003B22C9" w:rsidRPr="00534A14" w:rsidTr="00947241">
        <w:trPr>
          <w:trHeight w:val="144"/>
        </w:trPr>
        <w:tc>
          <w:tcPr>
            <w:tcW w:w="555" w:type="dxa"/>
            <w:shd w:val="clear" w:color="auto" w:fill="auto"/>
            <w:noWrap/>
          </w:tcPr>
          <w:p w:rsidR="003B22C9" w:rsidRPr="00207DBA" w:rsidRDefault="003B22C9" w:rsidP="00947241">
            <w:pPr>
              <w:spacing w:before="120" w:line="336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9360" w:type="dxa"/>
            <w:shd w:val="clear" w:color="auto" w:fill="auto"/>
            <w:noWrap/>
            <w:vAlign w:val="bottom"/>
          </w:tcPr>
          <w:p w:rsidR="003B22C9" w:rsidRPr="00534A14" w:rsidRDefault="003B22C9" w:rsidP="00947241">
            <w:pPr>
              <w:spacing w:before="120" w:line="336" w:lineRule="auto"/>
              <w:jc w:val="both"/>
              <w:rPr>
                <w:rFonts w:ascii="Bookman Old Style" w:hAnsi="Bookman Old Style" w:cstheme="minorHAnsi"/>
              </w:rPr>
            </w:pPr>
            <w:r w:rsidRPr="00534A14">
              <w:rPr>
                <w:rFonts w:ascii="Bookman Old Style" w:hAnsi="Bookman Old Style" w:cstheme="minorHAnsi"/>
                <w:sz w:val="22"/>
                <w:szCs w:val="22"/>
              </w:rPr>
              <w:t>Tenders with any condition including conditional rebate shall be rejected forthwith.</w:t>
            </w:r>
          </w:p>
        </w:tc>
      </w:tr>
    </w:tbl>
    <w:p w:rsidR="003B22C9" w:rsidRPr="00534A14" w:rsidRDefault="003B22C9" w:rsidP="003B22C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</w:rPr>
      </w:pPr>
    </w:p>
    <w:p w:rsidR="003B22C9" w:rsidRPr="00534A14" w:rsidRDefault="003B22C9" w:rsidP="003B22C9">
      <w:pPr>
        <w:pStyle w:val="NoSpacing"/>
        <w:spacing w:line="312" w:lineRule="auto"/>
        <w:rPr>
          <w:rFonts w:ascii="Bookman Old Style" w:hAnsi="Bookman Old Style" w:cs="Arial"/>
          <w:b/>
        </w:rPr>
      </w:pPr>
      <w:r w:rsidRPr="00534A14">
        <w:rPr>
          <w:rFonts w:ascii="Bookman Old Style" w:hAnsi="Bookman Old Style" w:cs="Arial"/>
        </w:rPr>
        <w:t>The Director / Chief Engineer, TMC, reserves the right to accept the work in full or in part or reject the tender in full or in part without assigning any reason thereof.</w:t>
      </w: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12" w:lineRule="auto"/>
        <w:jc w:val="both"/>
        <w:rPr>
          <w:rFonts w:ascii="Bookman Old Style" w:hAnsi="Bookman Old Style" w:cs="Arial"/>
          <w:b/>
        </w:rPr>
      </w:pPr>
    </w:p>
    <w:p w:rsidR="003B22C9" w:rsidRPr="00534A14" w:rsidRDefault="003B22C9" w:rsidP="003B22C9">
      <w:pPr>
        <w:pStyle w:val="NoSpacing"/>
        <w:spacing w:line="360" w:lineRule="auto"/>
        <w:rPr>
          <w:rFonts w:ascii="Bookman Old Style" w:hAnsi="Bookman Old Style" w:cs="Arial"/>
        </w:rPr>
      </w:pPr>
    </w:p>
    <w:p w:rsidR="003B22C9" w:rsidRPr="00534A14" w:rsidRDefault="003B22C9" w:rsidP="003B22C9">
      <w:pPr>
        <w:spacing w:line="360" w:lineRule="auto"/>
        <w:ind w:left="7200" w:firstLine="720"/>
        <w:jc w:val="both"/>
        <w:rPr>
          <w:rFonts w:ascii="Bookman Old Style" w:eastAsia="Calibri" w:hAnsi="Bookman Old Style" w:cs="Arial"/>
          <w:sz w:val="22"/>
          <w:szCs w:val="22"/>
          <w:lang w:bidi="hi-IN"/>
        </w:rPr>
      </w:pPr>
      <w:r w:rsidRPr="00534A14">
        <w:rPr>
          <w:rFonts w:ascii="Bookman Old Style" w:eastAsia="Calibri" w:hAnsi="Bookman Old Style" w:cs="Arial"/>
          <w:sz w:val="22"/>
          <w:szCs w:val="22"/>
          <w:lang w:bidi="hi-IN"/>
        </w:rPr>
        <w:t xml:space="preserve">Sd/-                                                                               </w:t>
      </w:r>
    </w:p>
    <w:p w:rsidR="003B22C9" w:rsidRPr="00534A14" w:rsidRDefault="003B22C9" w:rsidP="003B22C9">
      <w:pPr>
        <w:rPr>
          <w:rFonts w:ascii="Bookman Old Style" w:eastAsia="Calibri" w:hAnsi="Bookman Old Style" w:cs="Arial"/>
          <w:sz w:val="22"/>
          <w:szCs w:val="22"/>
          <w:lang w:bidi="hi-IN"/>
        </w:rPr>
      </w:pPr>
      <w:r w:rsidRPr="00534A14">
        <w:rPr>
          <w:rFonts w:ascii="Bookman Old Style" w:eastAsia="Calibri" w:hAnsi="Bookman Old Style" w:cs="Arial"/>
          <w:sz w:val="22"/>
          <w:szCs w:val="22"/>
          <w:lang w:bidi="hi-IN"/>
        </w:rPr>
        <w:t xml:space="preserve">                                                                                          CHIEF ENGINEER, TMC</w:t>
      </w:r>
    </w:p>
    <w:p w:rsidR="003B22C9" w:rsidRPr="00534A14" w:rsidRDefault="003B22C9" w:rsidP="003B22C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85A49" w:rsidRPr="00534A14" w:rsidRDefault="00985A49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1F36AB" w:rsidRPr="00534A14" w:rsidRDefault="001F36AB" w:rsidP="004D6179">
      <w:pPr>
        <w:rPr>
          <w:rFonts w:ascii="Bookman Old Style" w:hAnsi="Bookman Old Style" w:cs="Arial"/>
          <w:b/>
          <w:bCs/>
          <w:sz w:val="22"/>
          <w:szCs w:val="22"/>
        </w:rPr>
      </w:pPr>
    </w:p>
    <w:p w:rsidR="009F6D2E" w:rsidRDefault="009F6D2E">
      <w:pPr>
        <w:spacing w:after="200" w:line="276" w:lineRule="auto"/>
        <w:rPr>
          <w:rFonts w:ascii="Bookman Old Style" w:hAnsi="Bookman Old Style" w:cstheme="minorHAnsi"/>
          <w:b/>
          <w:sz w:val="28"/>
          <w:szCs w:val="28"/>
        </w:rPr>
      </w:pPr>
      <w:r>
        <w:rPr>
          <w:rFonts w:ascii="Bookman Old Style" w:hAnsi="Bookman Old Style" w:cstheme="minorHAnsi"/>
          <w:b/>
          <w:sz w:val="28"/>
          <w:szCs w:val="28"/>
        </w:rPr>
        <w:br w:type="page"/>
      </w:r>
    </w:p>
    <w:p w:rsidR="00214CD5" w:rsidRDefault="00214CD5" w:rsidP="00080177">
      <w:pPr>
        <w:tabs>
          <w:tab w:val="left" w:pos="630"/>
        </w:tabs>
        <w:ind w:left="360" w:hanging="360"/>
        <w:jc w:val="center"/>
        <w:rPr>
          <w:rFonts w:ascii="Bookman Old Style" w:hAnsi="Bookman Old Style" w:cstheme="minorHAnsi"/>
          <w:b/>
          <w:sz w:val="28"/>
          <w:szCs w:val="28"/>
        </w:rPr>
      </w:pPr>
    </w:p>
    <w:sectPr w:rsidR="00214CD5" w:rsidSect="00130065">
      <w:headerReference w:type="default" r:id="rId11"/>
      <w:footerReference w:type="default" r:id="rId12"/>
      <w:pgSz w:w="11908" w:h="16833"/>
      <w:pgMar w:top="1440" w:right="701" w:bottom="717" w:left="142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EAD" w:rsidRDefault="00804EAD" w:rsidP="00262718">
      <w:r>
        <w:separator/>
      </w:r>
    </w:p>
  </w:endnote>
  <w:endnote w:type="continuationSeparator" w:id="1">
    <w:p w:rsidR="00804EAD" w:rsidRDefault="00804EAD" w:rsidP="00262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9B" w:rsidRDefault="00121ECB" w:rsidP="006644B9">
    <w:pPr>
      <w:pStyle w:val="Footer"/>
      <w:jc w:val="right"/>
    </w:pPr>
    <w:fldSimple w:instr=" PAGE   \* MERGEFORMAT ">
      <w:r w:rsidR="00130065">
        <w:rPr>
          <w:noProof/>
        </w:rPr>
        <w:t>1</w:t>
      </w:r>
    </w:fldSimple>
  </w:p>
  <w:p w:rsidR="00D8349B" w:rsidRPr="006644B9" w:rsidRDefault="00D8349B" w:rsidP="006644B9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EAD" w:rsidRDefault="00804EAD" w:rsidP="00262718">
      <w:r>
        <w:separator/>
      </w:r>
    </w:p>
  </w:footnote>
  <w:footnote w:type="continuationSeparator" w:id="1">
    <w:p w:rsidR="00804EAD" w:rsidRDefault="00804EAD" w:rsidP="00262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49B" w:rsidRPr="00316765" w:rsidRDefault="00D8349B" w:rsidP="00BC4503">
    <w:pPr>
      <w:pStyle w:val="Header"/>
      <w:jc w:val="center"/>
      <w:rPr>
        <w:sz w:val="8"/>
      </w:rPr>
    </w:pPr>
    <w:r>
      <w:rPr>
        <w:rFonts w:ascii="Bookman Old Style" w:hAnsi="Bookman Old Style" w:cs="Arial"/>
        <w:b/>
        <w:noProof/>
        <w:sz w:val="18"/>
        <w:szCs w:val="28"/>
      </w:rPr>
      <w:t>Annual Comprehensive Maintenance Contract for Fire Fighting system at RQD along with round the clock (24 X 7 X 365 days) operation of Fire Fighting system at RQD Building, Haffkine.</w:t>
    </w:r>
  </w:p>
  <w:p w:rsidR="00D8349B" w:rsidRPr="00BC4503" w:rsidRDefault="00D8349B" w:rsidP="00BC45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8"/>
    <w:multiLevelType w:val="multilevel"/>
    <w:tmpl w:val="0000089B"/>
    <w:lvl w:ilvl="0">
      <w:start w:val="1"/>
      <w:numFmt w:val="lowerRoman"/>
      <w:lvlText w:val="%1."/>
      <w:lvlJc w:val="left"/>
      <w:pPr>
        <w:ind w:hanging="422"/>
      </w:pPr>
      <w:rPr>
        <w:rFonts w:ascii="Arial" w:hAnsi="Arial" w:cs="Arial"/>
        <w:b w:val="0"/>
        <w:bCs w:val="0"/>
        <w:color w:val="606060"/>
        <w:w w:val="94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19"/>
    <w:multiLevelType w:val="multilevel"/>
    <w:tmpl w:val="0000089C"/>
    <w:lvl w:ilvl="0">
      <w:start w:val="9"/>
      <w:numFmt w:val="decimal"/>
      <w:lvlText w:val="%1)"/>
      <w:lvlJc w:val="left"/>
      <w:pPr>
        <w:ind w:hanging="200"/>
      </w:pPr>
      <w:rPr>
        <w:rFonts w:ascii="Arial" w:hAnsi="Arial" w:cs="Arial"/>
        <w:b w:val="0"/>
        <w:bCs w:val="0"/>
        <w:color w:val="606060"/>
        <w:w w:val="86"/>
        <w:sz w:val="19"/>
        <w:szCs w:val="19"/>
      </w:rPr>
    </w:lvl>
    <w:lvl w:ilvl="1">
      <w:start w:val="1"/>
      <w:numFmt w:val="lowerRoman"/>
      <w:lvlText w:val="%2)"/>
      <w:lvlJc w:val="left"/>
      <w:pPr>
        <w:ind w:hanging="136"/>
      </w:pPr>
      <w:rPr>
        <w:rFonts w:ascii="Arial" w:hAnsi="Arial" w:cs="Arial"/>
        <w:b w:val="0"/>
        <w:bCs w:val="0"/>
        <w:color w:val="606060"/>
        <w:w w:val="89"/>
        <w:sz w:val="19"/>
        <w:szCs w:val="19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1A"/>
    <w:multiLevelType w:val="multilevel"/>
    <w:tmpl w:val="0000089D"/>
    <w:lvl w:ilvl="0">
      <w:start w:val="5"/>
      <w:numFmt w:val="lowerRoman"/>
      <w:lvlText w:val="%1)"/>
      <w:lvlJc w:val="left"/>
      <w:pPr>
        <w:ind w:hanging="429"/>
      </w:pPr>
      <w:rPr>
        <w:rFonts w:ascii="Arial" w:hAnsi="Arial" w:cs="Arial"/>
        <w:b w:val="0"/>
        <w:bCs w:val="0"/>
        <w:color w:val="606060"/>
        <w:w w:val="84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1B"/>
    <w:multiLevelType w:val="multilevel"/>
    <w:tmpl w:val="0000089E"/>
    <w:lvl w:ilvl="0">
      <w:start w:val="1"/>
      <w:numFmt w:val="lowerRoman"/>
      <w:lvlText w:val="%1)"/>
      <w:lvlJc w:val="left"/>
      <w:pPr>
        <w:ind w:hanging="148"/>
      </w:pPr>
      <w:rPr>
        <w:rFonts w:ascii="Arial" w:hAnsi="Arial" w:cs="Arial"/>
        <w:b w:val="0"/>
        <w:bCs w:val="0"/>
        <w:color w:val="5E5E5E"/>
        <w:w w:val="9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hanging="308"/>
      </w:pPr>
      <w:rPr>
        <w:rFonts w:ascii="Arial" w:hAnsi="Arial" w:cs="Arial"/>
        <w:b/>
        <w:bCs/>
        <w:color w:val="5B5B5B"/>
        <w:w w:val="101"/>
        <w:sz w:val="17"/>
        <w:szCs w:val="17"/>
      </w:rPr>
    </w:lvl>
    <w:lvl w:ilvl="1">
      <w:start w:val="1"/>
      <w:numFmt w:val="decimal"/>
      <w:lvlText w:val="%1.%2"/>
      <w:lvlJc w:val="left"/>
      <w:pPr>
        <w:ind w:hanging="322"/>
      </w:pPr>
      <w:rPr>
        <w:rFonts w:ascii="Arial" w:hAnsi="Arial" w:cs="Arial"/>
        <w:b w:val="0"/>
        <w:bCs w:val="0"/>
        <w:color w:val="5B5B5B"/>
        <w:w w:val="104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1D"/>
    <w:multiLevelType w:val="multilevel"/>
    <w:tmpl w:val="000008A0"/>
    <w:lvl w:ilvl="0">
      <w:start w:val="2"/>
      <w:numFmt w:val="decimal"/>
      <w:lvlText w:val="%1."/>
      <w:lvlJc w:val="left"/>
      <w:pPr>
        <w:ind w:hanging="322"/>
      </w:pPr>
      <w:rPr>
        <w:rFonts w:ascii="Arial" w:hAnsi="Arial" w:cs="Arial"/>
        <w:b w:val="0"/>
        <w:bCs w:val="0"/>
        <w:color w:val="5B5B5B"/>
        <w:w w:val="102"/>
        <w:sz w:val="18"/>
        <w:szCs w:val="18"/>
      </w:rPr>
    </w:lvl>
    <w:lvl w:ilvl="1">
      <w:start w:val="1"/>
      <w:numFmt w:val="decimal"/>
      <w:lvlText w:val="%1.%2."/>
      <w:lvlJc w:val="left"/>
      <w:pPr>
        <w:ind w:hanging="330"/>
      </w:pPr>
      <w:rPr>
        <w:rFonts w:ascii="Arial" w:hAnsi="Arial" w:cs="Arial"/>
        <w:b w:val="0"/>
        <w:bCs w:val="0"/>
        <w:color w:val="5B5B5B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1E"/>
    <w:multiLevelType w:val="multilevel"/>
    <w:tmpl w:val="000008A1"/>
    <w:lvl w:ilvl="0">
      <w:start w:val="2"/>
      <w:numFmt w:val="decimal"/>
      <w:lvlText w:val="%1"/>
      <w:lvlJc w:val="left"/>
      <w:pPr>
        <w:ind w:hanging="315"/>
      </w:pPr>
    </w:lvl>
    <w:lvl w:ilvl="1">
      <w:start w:val="2"/>
      <w:numFmt w:val="decimal"/>
      <w:lvlText w:val="%1.%2"/>
      <w:lvlJc w:val="left"/>
      <w:pPr>
        <w:ind w:hanging="315"/>
      </w:pPr>
      <w:rPr>
        <w:rFonts w:ascii="Arial" w:hAnsi="Arial" w:cs="Arial"/>
        <w:b w:val="0"/>
        <w:bCs w:val="0"/>
        <w:color w:val="5B5B5B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1F"/>
    <w:multiLevelType w:val="multilevel"/>
    <w:tmpl w:val="000008A2"/>
    <w:lvl w:ilvl="0">
      <w:start w:val="3"/>
      <w:numFmt w:val="decimal"/>
      <w:lvlText w:val="%1."/>
      <w:lvlJc w:val="left"/>
      <w:pPr>
        <w:ind w:hanging="322"/>
      </w:pPr>
      <w:rPr>
        <w:rFonts w:ascii="Times New Roman" w:hAnsi="Times New Roman" w:cs="Times New Roman"/>
        <w:b/>
        <w:bCs/>
        <w:color w:val="5B5B5B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hanging="315"/>
      </w:pPr>
      <w:rPr>
        <w:rFonts w:ascii="Arial" w:hAnsi="Arial" w:cs="Arial"/>
        <w:b w:val="0"/>
        <w:bCs w:val="0"/>
        <w:color w:val="5B5B5B"/>
        <w:w w:val="102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20"/>
    <w:multiLevelType w:val="multilevel"/>
    <w:tmpl w:val="000008A3"/>
    <w:lvl w:ilvl="0">
      <w:start w:val="4"/>
      <w:numFmt w:val="decimal"/>
      <w:lvlText w:val="%1"/>
      <w:lvlJc w:val="left"/>
      <w:pPr>
        <w:ind w:hanging="330"/>
      </w:pPr>
    </w:lvl>
    <w:lvl w:ilvl="1">
      <w:start w:val="2"/>
      <w:numFmt w:val="decimal"/>
      <w:lvlText w:val="%1.%2"/>
      <w:lvlJc w:val="left"/>
      <w:pPr>
        <w:ind w:hanging="330"/>
      </w:pPr>
      <w:rPr>
        <w:rFonts w:ascii="Arial" w:hAnsi="Arial" w:cs="Arial"/>
        <w:b w:val="0"/>
        <w:bCs w:val="0"/>
        <w:color w:val="5B5B5B"/>
        <w:w w:val="105"/>
        <w:sz w:val="17"/>
        <w:szCs w:val="17"/>
      </w:rPr>
    </w:lvl>
    <w:lvl w:ilvl="2">
      <w:start w:val="1"/>
      <w:numFmt w:val="decimal"/>
      <w:lvlText w:val="%1.%2.%3"/>
      <w:lvlJc w:val="left"/>
      <w:pPr>
        <w:ind w:hanging="501"/>
      </w:pPr>
      <w:rPr>
        <w:rFonts w:ascii="Arial" w:hAnsi="Arial" w:cs="Arial"/>
        <w:b w:val="0"/>
        <w:bCs w:val="0"/>
        <w:color w:val="5B5B5B"/>
        <w:w w:val="101"/>
        <w:sz w:val="17"/>
        <w:szCs w:val="17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21"/>
    <w:multiLevelType w:val="multilevel"/>
    <w:tmpl w:val="000008A4"/>
    <w:lvl w:ilvl="0">
      <w:start w:val="1"/>
      <w:numFmt w:val="lowerLetter"/>
      <w:lvlText w:val="%1)"/>
      <w:lvlJc w:val="left"/>
      <w:pPr>
        <w:ind w:hanging="330"/>
      </w:pPr>
      <w:rPr>
        <w:rFonts w:ascii="Arial" w:hAnsi="Arial" w:cs="Arial"/>
        <w:b w:val="0"/>
        <w:bCs w:val="0"/>
        <w:color w:val="5B5B5B"/>
        <w:w w:val="101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22"/>
    <w:multiLevelType w:val="multilevel"/>
    <w:tmpl w:val="000008A5"/>
    <w:lvl w:ilvl="0">
      <w:start w:val="6"/>
      <w:numFmt w:val="decimal"/>
      <w:lvlText w:val="%1."/>
      <w:lvlJc w:val="left"/>
      <w:pPr>
        <w:ind w:hanging="327"/>
      </w:pPr>
      <w:rPr>
        <w:rFonts w:ascii="Arial" w:hAnsi="Arial" w:cs="Arial"/>
        <w:b w:val="0"/>
        <w:bCs w:val="0"/>
        <w:color w:val="626262"/>
        <w:w w:val="97"/>
        <w:sz w:val="19"/>
        <w:szCs w:val="19"/>
      </w:rPr>
    </w:lvl>
    <w:lvl w:ilvl="1">
      <w:start w:val="1"/>
      <w:numFmt w:val="decimal"/>
      <w:lvlText w:val="%1.%2"/>
      <w:lvlJc w:val="left"/>
      <w:pPr>
        <w:ind w:hanging="313"/>
      </w:pPr>
      <w:rPr>
        <w:rFonts w:ascii="Arial" w:hAnsi="Arial" w:cs="Arial"/>
        <w:b w:val="0"/>
        <w:bCs w:val="0"/>
        <w:color w:val="626262"/>
        <w:w w:val="92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23"/>
    <w:multiLevelType w:val="multilevel"/>
    <w:tmpl w:val="000008A6"/>
    <w:lvl w:ilvl="0">
      <w:start w:val="7"/>
      <w:numFmt w:val="decimal"/>
      <w:lvlText w:val="%1."/>
      <w:lvlJc w:val="left"/>
      <w:pPr>
        <w:ind w:hanging="327"/>
      </w:pPr>
      <w:rPr>
        <w:rFonts w:ascii="Arial" w:hAnsi="Arial" w:cs="Arial"/>
        <w:b w:val="0"/>
        <w:bCs w:val="0"/>
        <w:color w:val="626262"/>
        <w:w w:val="110"/>
        <w:sz w:val="18"/>
        <w:szCs w:val="18"/>
      </w:rPr>
    </w:lvl>
    <w:lvl w:ilvl="1">
      <w:start w:val="1"/>
      <w:numFmt w:val="decimal"/>
      <w:lvlText w:val="%1.%2"/>
      <w:lvlJc w:val="left"/>
      <w:pPr>
        <w:ind w:hanging="313"/>
      </w:pPr>
      <w:rPr>
        <w:rFonts w:ascii="Arial" w:hAnsi="Arial" w:cs="Arial"/>
        <w:b w:val="0"/>
        <w:bCs w:val="0"/>
        <w:color w:val="626262"/>
        <w:w w:val="92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24"/>
    <w:multiLevelType w:val="multilevel"/>
    <w:tmpl w:val="000008A7"/>
    <w:lvl w:ilvl="0">
      <w:start w:val="9"/>
      <w:numFmt w:val="decimal"/>
      <w:lvlText w:val="%1."/>
      <w:lvlJc w:val="left"/>
      <w:pPr>
        <w:ind w:hanging="327"/>
      </w:pPr>
      <w:rPr>
        <w:rFonts w:ascii="Arial" w:hAnsi="Arial" w:cs="Arial"/>
        <w:b w:val="0"/>
        <w:bCs w:val="0"/>
        <w:color w:val="626262"/>
        <w:w w:val="98"/>
        <w:sz w:val="19"/>
        <w:szCs w:val="19"/>
      </w:rPr>
    </w:lvl>
    <w:lvl w:ilvl="1">
      <w:start w:val="1"/>
      <w:numFmt w:val="decimal"/>
      <w:lvlText w:val="%1.%2"/>
      <w:lvlJc w:val="left"/>
      <w:pPr>
        <w:ind w:hanging="313"/>
      </w:pPr>
      <w:rPr>
        <w:rFonts w:ascii="Arial" w:hAnsi="Arial" w:cs="Arial"/>
        <w:b w:val="0"/>
        <w:bCs w:val="0"/>
        <w:color w:val="626262"/>
        <w:w w:val="95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hanging="409"/>
      </w:pPr>
      <w:rPr>
        <w:rFonts w:ascii="Arial" w:hAnsi="Arial" w:cs="Arial"/>
        <w:b w:val="0"/>
        <w:bCs w:val="0"/>
        <w:color w:val="505050"/>
        <w:spacing w:val="-18"/>
        <w:w w:val="10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27"/>
    <w:multiLevelType w:val="multilevel"/>
    <w:tmpl w:val="000008AA"/>
    <w:lvl w:ilvl="0">
      <w:start w:val="1"/>
      <w:numFmt w:val="decimal"/>
      <w:lvlText w:val="(%1)"/>
      <w:lvlJc w:val="left"/>
      <w:pPr>
        <w:ind w:hanging="423"/>
      </w:pPr>
      <w:rPr>
        <w:rFonts w:ascii="Arial" w:hAnsi="Arial" w:cs="Arial"/>
        <w:b w:val="0"/>
        <w:bCs w:val="0"/>
        <w:color w:val="606060"/>
        <w:w w:val="9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28"/>
    <w:multiLevelType w:val="multilevel"/>
    <w:tmpl w:val="000008AB"/>
    <w:lvl w:ilvl="0">
      <w:start w:val="1"/>
      <w:numFmt w:val="lowerLetter"/>
      <w:lvlText w:val="%1)"/>
      <w:lvlJc w:val="left"/>
      <w:pPr>
        <w:ind w:hanging="430"/>
      </w:pPr>
      <w:rPr>
        <w:rFonts w:ascii="Arial" w:hAnsi="Arial" w:cs="Arial"/>
        <w:b w:val="0"/>
        <w:bCs w:val="0"/>
        <w:color w:val="60606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29"/>
    <w:multiLevelType w:val="multilevel"/>
    <w:tmpl w:val="000008AC"/>
    <w:lvl w:ilvl="0">
      <w:start w:val="1"/>
      <w:numFmt w:val="lowerRoman"/>
      <w:lvlText w:val="(%1)"/>
      <w:lvlJc w:val="left"/>
      <w:pPr>
        <w:ind w:hanging="409"/>
      </w:pPr>
      <w:rPr>
        <w:rFonts w:ascii="Arial" w:hAnsi="Arial" w:cs="Arial"/>
        <w:b w:val="0"/>
        <w:bCs w:val="0"/>
        <w:color w:val="606060"/>
        <w:w w:val="87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2A"/>
    <w:multiLevelType w:val="multilevel"/>
    <w:tmpl w:val="000008AD"/>
    <w:lvl w:ilvl="0">
      <w:start w:val="1"/>
      <w:numFmt w:val="lowerRoman"/>
      <w:lvlText w:val="(%1)"/>
      <w:lvlJc w:val="left"/>
      <w:pPr>
        <w:ind w:hanging="423"/>
      </w:pPr>
      <w:rPr>
        <w:rFonts w:ascii="Arial" w:hAnsi="Arial" w:cs="Arial"/>
        <w:b w:val="0"/>
        <w:bCs w:val="0"/>
        <w:color w:val="606060"/>
        <w:w w:val="9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2B"/>
    <w:multiLevelType w:val="multilevel"/>
    <w:tmpl w:val="000008AE"/>
    <w:lvl w:ilvl="0">
      <w:start w:val="5"/>
      <w:numFmt w:val="lowerRoman"/>
      <w:lvlText w:val="(%1)"/>
      <w:lvlJc w:val="left"/>
      <w:pPr>
        <w:ind w:hanging="409"/>
      </w:pPr>
      <w:rPr>
        <w:rFonts w:ascii="Arial" w:hAnsi="Arial" w:cs="Arial"/>
        <w:b w:val="0"/>
        <w:bCs w:val="0"/>
        <w:color w:val="727272"/>
        <w:w w:val="9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2C"/>
    <w:multiLevelType w:val="multilevel"/>
    <w:tmpl w:val="000008AF"/>
    <w:lvl w:ilvl="0">
      <w:start w:val="1"/>
      <w:numFmt w:val="lowerRoman"/>
      <w:lvlText w:val="(%1)"/>
      <w:lvlJc w:val="left"/>
      <w:pPr>
        <w:ind w:hanging="432"/>
      </w:pPr>
      <w:rPr>
        <w:rFonts w:ascii="Arial" w:hAnsi="Arial" w:cs="Arial"/>
        <w:b w:val="0"/>
        <w:bCs w:val="0"/>
        <w:color w:val="5D5D5D"/>
        <w:w w:val="8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2D"/>
    <w:multiLevelType w:val="multilevel"/>
    <w:tmpl w:val="000008B0"/>
    <w:lvl w:ilvl="0">
      <w:start w:val="1"/>
      <w:numFmt w:val="lowerLetter"/>
      <w:lvlText w:val="%1)"/>
      <w:lvlJc w:val="left"/>
      <w:pPr>
        <w:ind w:hanging="418"/>
      </w:pPr>
      <w:rPr>
        <w:rFonts w:ascii="Arial" w:hAnsi="Arial" w:cs="Arial"/>
        <w:b w:val="0"/>
        <w:bCs w:val="0"/>
        <w:color w:val="5D5D5D"/>
        <w:w w:val="96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2E"/>
    <w:multiLevelType w:val="multilevel"/>
    <w:tmpl w:val="000008B1"/>
    <w:lvl w:ilvl="0">
      <w:start w:val="3"/>
      <w:numFmt w:val="lowerRoman"/>
      <w:lvlText w:val="(%1)"/>
      <w:lvlJc w:val="left"/>
      <w:pPr>
        <w:ind w:hanging="418"/>
      </w:pPr>
      <w:rPr>
        <w:rFonts w:ascii="Arial" w:hAnsi="Arial" w:cs="Arial"/>
        <w:b w:val="0"/>
        <w:bCs w:val="0"/>
        <w:color w:val="4D4D4D"/>
        <w:w w:val="97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2F"/>
    <w:multiLevelType w:val="multilevel"/>
    <w:tmpl w:val="000008B2"/>
    <w:lvl w:ilvl="0">
      <w:start w:val="1"/>
      <w:numFmt w:val="lowerRoman"/>
      <w:lvlText w:val="%1)"/>
      <w:lvlJc w:val="left"/>
      <w:pPr>
        <w:ind w:hanging="409"/>
      </w:pPr>
      <w:rPr>
        <w:rFonts w:ascii="Arial" w:hAnsi="Arial" w:cs="Arial"/>
        <w:b w:val="0"/>
        <w:bCs w:val="0"/>
        <w:color w:val="727272"/>
        <w:w w:val="9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30"/>
    <w:multiLevelType w:val="multilevel"/>
    <w:tmpl w:val="000008B3"/>
    <w:lvl w:ilvl="0">
      <w:start w:val="9"/>
      <w:numFmt w:val="decimal"/>
      <w:lvlText w:val="%1."/>
      <w:lvlJc w:val="left"/>
      <w:pPr>
        <w:ind w:hanging="409"/>
      </w:pPr>
      <w:rPr>
        <w:rFonts w:ascii="Arial" w:hAnsi="Arial" w:cs="Arial"/>
        <w:b/>
        <w:bCs/>
        <w:color w:val="626262"/>
        <w:spacing w:val="2"/>
        <w:w w:val="9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31"/>
    <w:multiLevelType w:val="multilevel"/>
    <w:tmpl w:val="000008B4"/>
    <w:lvl w:ilvl="0">
      <w:start w:val="1"/>
      <w:numFmt w:val="lowerRoman"/>
      <w:lvlText w:val="(%1)"/>
      <w:lvlJc w:val="left"/>
      <w:pPr>
        <w:ind w:hanging="423"/>
      </w:pPr>
      <w:rPr>
        <w:rFonts w:ascii="Arial" w:hAnsi="Arial" w:cs="Arial"/>
        <w:b w:val="0"/>
        <w:bCs w:val="0"/>
        <w:color w:val="727272"/>
        <w:w w:val="92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32"/>
    <w:multiLevelType w:val="multilevel"/>
    <w:tmpl w:val="000008B5"/>
    <w:lvl w:ilvl="0">
      <w:start w:val="13"/>
      <w:numFmt w:val="lowerRoman"/>
      <w:lvlText w:val="(%1)"/>
      <w:lvlJc w:val="left"/>
      <w:pPr>
        <w:ind w:hanging="425"/>
      </w:pPr>
      <w:rPr>
        <w:rFonts w:ascii="Arial" w:hAnsi="Arial" w:cs="Arial"/>
        <w:b w:val="0"/>
        <w:bCs w:val="0"/>
        <w:color w:val="545454"/>
        <w:w w:val="99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33"/>
    <w:multiLevelType w:val="multilevel"/>
    <w:tmpl w:val="000008B6"/>
    <w:lvl w:ilvl="0">
      <w:start w:val="1"/>
      <w:numFmt w:val="lowerLetter"/>
      <w:lvlText w:val="(%1)"/>
      <w:lvlJc w:val="left"/>
      <w:pPr>
        <w:ind w:hanging="241"/>
      </w:pPr>
      <w:rPr>
        <w:rFonts w:ascii="Arial" w:hAnsi="Arial" w:cs="Arial"/>
        <w:b w:val="0"/>
        <w:bCs w:val="0"/>
        <w:color w:val="545454"/>
        <w:spacing w:val="-10"/>
        <w:w w:val="104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00000434"/>
    <w:multiLevelType w:val="multilevel"/>
    <w:tmpl w:val="000008B7"/>
    <w:lvl w:ilvl="0">
      <w:start w:val="1"/>
      <w:numFmt w:val="lowerRoman"/>
      <w:lvlText w:val="%1)"/>
      <w:lvlJc w:val="left"/>
      <w:pPr>
        <w:ind w:hanging="432"/>
      </w:pPr>
      <w:rPr>
        <w:rFonts w:ascii="Arial" w:hAnsi="Arial" w:cs="Arial"/>
        <w:b w:val="0"/>
        <w:bCs w:val="0"/>
        <w:color w:val="5B5B5B"/>
        <w:w w:val="91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00000435"/>
    <w:multiLevelType w:val="multilevel"/>
    <w:tmpl w:val="000008B8"/>
    <w:lvl w:ilvl="0">
      <w:start w:val="1"/>
      <w:numFmt w:val="lowerLetter"/>
      <w:lvlText w:val="%1)"/>
      <w:lvlJc w:val="left"/>
      <w:pPr>
        <w:ind w:hanging="418"/>
      </w:pPr>
      <w:rPr>
        <w:rFonts w:ascii="Arial" w:hAnsi="Arial" w:cs="Arial"/>
        <w:b w:val="0"/>
        <w:bCs w:val="0"/>
        <w:color w:val="5B5B5B"/>
        <w:w w:val="91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00000438"/>
    <w:multiLevelType w:val="multilevel"/>
    <w:tmpl w:val="000008BB"/>
    <w:lvl w:ilvl="0">
      <w:start w:val="1"/>
      <w:numFmt w:val="lowerRoman"/>
      <w:lvlText w:val="(%1)"/>
      <w:lvlJc w:val="left"/>
      <w:pPr>
        <w:ind w:hanging="418"/>
      </w:pPr>
      <w:rPr>
        <w:rFonts w:ascii="Arial" w:hAnsi="Arial" w:cs="Arial"/>
        <w:b w:val="0"/>
        <w:bCs w:val="0"/>
        <w:color w:val="5B5B5B"/>
        <w:w w:val="94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00000439"/>
    <w:multiLevelType w:val="multilevel"/>
    <w:tmpl w:val="000008BC"/>
    <w:lvl w:ilvl="0">
      <w:start w:val="8"/>
      <w:numFmt w:val="lowerRoman"/>
      <w:lvlText w:val="(%1)"/>
      <w:lvlJc w:val="left"/>
      <w:pPr>
        <w:ind w:hanging="367"/>
      </w:pPr>
      <w:rPr>
        <w:rFonts w:ascii="Arial" w:hAnsi="Arial" w:cs="Arial"/>
        <w:b w:val="0"/>
        <w:bCs w:val="0"/>
        <w:color w:val="666666"/>
        <w:w w:val="9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>
    <w:nsid w:val="0000043B"/>
    <w:multiLevelType w:val="multilevel"/>
    <w:tmpl w:val="000008BE"/>
    <w:lvl w:ilvl="0">
      <w:start w:val="1"/>
      <w:numFmt w:val="lowerRoman"/>
      <w:lvlText w:val="(%1)"/>
      <w:lvlJc w:val="left"/>
      <w:pPr>
        <w:ind w:hanging="618"/>
      </w:pPr>
      <w:rPr>
        <w:rFonts w:ascii="Arial" w:hAnsi="Arial" w:cs="Arial"/>
        <w:b w:val="0"/>
        <w:bCs w:val="0"/>
        <w:color w:val="565656"/>
        <w:w w:val="94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0000043C"/>
    <w:multiLevelType w:val="multilevel"/>
    <w:tmpl w:val="000008BF"/>
    <w:lvl w:ilvl="0">
      <w:start w:val="1"/>
      <w:numFmt w:val="lowerLetter"/>
      <w:lvlText w:val="%1)"/>
      <w:lvlJc w:val="left"/>
      <w:pPr>
        <w:ind w:hanging="632"/>
      </w:pPr>
      <w:rPr>
        <w:rFonts w:ascii="Arial" w:hAnsi="Arial" w:cs="Arial"/>
        <w:b w:val="0"/>
        <w:bCs w:val="0"/>
        <w:color w:val="565656"/>
        <w:w w:val="9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>
    <w:nsid w:val="0000043D"/>
    <w:multiLevelType w:val="multilevel"/>
    <w:tmpl w:val="000008C0"/>
    <w:lvl w:ilvl="0">
      <w:start w:val="4"/>
      <w:numFmt w:val="lowerRoman"/>
      <w:lvlText w:val="(%1)"/>
      <w:lvlJc w:val="left"/>
      <w:pPr>
        <w:ind w:hanging="611"/>
      </w:pPr>
      <w:rPr>
        <w:rFonts w:ascii="Arial" w:hAnsi="Arial" w:cs="Arial"/>
        <w:b w:val="0"/>
        <w:bCs w:val="0"/>
        <w:color w:val="565656"/>
        <w:w w:val="91"/>
        <w:sz w:val="18"/>
        <w:szCs w:val="18"/>
      </w:rPr>
    </w:lvl>
    <w:lvl w:ilvl="1">
      <w:start w:val="5"/>
      <w:numFmt w:val="lowerRoman"/>
      <w:lvlText w:val="(%2)"/>
      <w:lvlJc w:val="left"/>
      <w:pPr>
        <w:ind w:hanging="645"/>
      </w:pPr>
      <w:rPr>
        <w:rFonts w:ascii="Arial" w:hAnsi="Arial" w:cs="Arial"/>
        <w:b w:val="0"/>
        <w:bCs w:val="0"/>
        <w:color w:val="5B5B5B"/>
        <w:w w:val="98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0000043E"/>
    <w:multiLevelType w:val="multilevel"/>
    <w:tmpl w:val="7C565246"/>
    <w:lvl w:ilvl="0">
      <w:start w:val="1"/>
      <w:numFmt w:val="lowerLetter"/>
      <w:lvlText w:val="%1)"/>
      <w:lvlJc w:val="left"/>
      <w:pPr>
        <w:ind w:hanging="632"/>
      </w:pPr>
      <w:rPr>
        <w:rFonts w:ascii="Arial" w:hAnsi="Arial" w:cs="Arial"/>
        <w:b w:val="0"/>
        <w:bCs w:val="0"/>
        <w:color w:val="565656"/>
        <w:w w:val="91"/>
        <w:sz w:val="18"/>
        <w:szCs w:val="18"/>
      </w:rPr>
    </w:lvl>
    <w:lvl w:ilvl="1">
      <w:start w:val="10"/>
      <w:numFmt w:val="lowerLetter"/>
      <w:lvlText w:val="%2)"/>
      <w:lvlJc w:val="left"/>
      <w:pPr>
        <w:ind w:hanging="638"/>
      </w:pPr>
      <w:rPr>
        <w:rFonts w:ascii="Arial" w:hAnsi="Arial" w:cs="Arial"/>
        <w:b w:val="0"/>
        <w:bCs w:val="0"/>
        <w:color w:val="5B5B5B"/>
        <w:w w:val="96"/>
        <w:sz w:val="18"/>
        <w:szCs w:val="18"/>
      </w:rPr>
    </w:lvl>
    <w:lvl w:ilvl="2">
      <w:start w:val="1"/>
      <w:numFmt w:val="upperRoman"/>
      <w:lvlText w:val="%3)"/>
      <w:lvlJc w:val="left"/>
      <w:pPr>
        <w:ind w:hanging="638"/>
      </w:pPr>
      <w:rPr>
        <w:rFonts w:ascii="Arial" w:hAnsi="Arial" w:cs="Arial"/>
        <w:b w:val="0"/>
        <w:bCs w:val="0"/>
        <w:color w:val="5B5B5B"/>
        <w:w w:val="80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>
    <w:nsid w:val="0000043F"/>
    <w:multiLevelType w:val="multilevel"/>
    <w:tmpl w:val="000008C2"/>
    <w:lvl w:ilvl="0">
      <w:start w:val="13"/>
      <w:numFmt w:val="lowerLetter"/>
      <w:lvlText w:val="%1)"/>
      <w:lvlJc w:val="left"/>
      <w:pPr>
        <w:ind w:hanging="631"/>
      </w:pPr>
      <w:rPr>
        <w:rFonts w:ascii="Arial" w:hAnsi="Arial" w:cs="Arial"/>
        <w:b w:val="0"/>
        <w:bCs w:val="0"/>
        <w:color w:val="5B5B5B"/>
        <w:w w:val="99"/>
        <w:sz w:val="18"/>
        <w:szCs w:val="18"/>
      </w:rPr>
    </w:lvl>
    <w:lvl w:ilvl="1">
      <w:start w:val="2"/>
      <w:numFmt w:val="lowerLetter"/>
      <w:lvlText w:val="%2)"/>
      <w:lvlJc w:val="left"/>
      <w:pPr>
        <w:ind w:hanging="629"/>
      </w:pPr>
      <w:rPr>
        <w:rFonts w:ascii="Arial" w:hAnsi="Arial" w:cs="Arial"/>
        <w:b w:val="0"/>
        <w:bCs w:val="0"/>
        <w:color w:val="626262"/>
        <w:w w:val="99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>
    <w:nsid w:val="00000441"/>
    <w:multiLevelType w:val="multilevel"/>
    <w:tmpl w:val="000008C4"/>
    <w:lvl w:ilvl="0">
      <w:start w:val="3"/>
      <w:numFmt w:val="lowerRoman"/>
      <w:lvlText w:val="(%1)"/>
      <w:lvlJc w:val="left"/>
      <w:pPr>
        <w:ind w:hanging="631"/>
      </w:pPr>
      <w:rPr>
        <w:rFonts w:ascii="Arial" w:hAnsi="Arial" w:cs="Arial"/>
        <w:b w:val="0"/>
        <w:bCs w:val="0"/>
        <w:color w:val="5B5B5B"/>
        <w:w w:val="9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>
    <w:nsid w:val="00000443"/>
    <w:multiLevelType w:val="multilevel"/>
    <w:tmpl w:val="000008C6"/>
    <w:lvl w:ilvl="0">
      <w:start w:val="1"/>
      <w:numFmt w:val="lowerRoman"/>
      <w:lvlText w:val="(%1)"/>
      <w:lvlJc w:val="left"/>
      <w:pPr>
        <w:ind w:hanging="622"/>
      </w:pPr>
      <w:rPr>
        <w:rFonts w:ascii="Arial" w:hAnsi="Arial" w:cs="Arial"/>
        <w:b w:val="0"/>
        <w:bCs w:val="0"/>
        <w:color w:val="626262"/>
        <w:w w:val="88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>
    <w:nsid w:val="00000444"/>
    <w:multiLevelType w:val="multilevel"/>
    <w:tmpl w:val="000008C7"/>
    <w:lvl w:ilvl="0">
      <w:start w:val="1"/>
      <w:numFmt w:val="lowerLetter"/>
      <w:lvlText w:val="%1)"/>
      <w:lvlJc w:val="left"/>
      <w:pPr>
        <w:ind w:hanging="622"/>
      </w:pPr>
      <w:rPr>
        <w:rFonts w:ascii="Arial" w:hAnsi="Arial" w:cs="Arial"/>
        <w:b w:val="0"/>
        <w:bCs w:val="0"/>
        <w:color w:val="626262"/>
        <w:w w:val="9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9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hanging="417"/>
      </w:pPr>
      <w:rPr>
        <w:rFonts w:ascii="Arial" w:hAnsi="Arial" w:cs="Arial"/>
        <w:b w:val="0"/>
        <w:bCs w:val="0"/>
        <w:color w:val="6D6D6D"/>
        <w:w w:val="97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0">
    <w:nsid w:val="00000446"/>
    <w:multiLevelType w:val="multilevel"/>
    <w:tmpl w:val="000008C9"/>
    <w:lvl w:ilvl="0">
      <w:start w:val="2"/>
      <w:numFmt w:val="decimal"/>
      <w:lvlText w:val="%1."/>
      <w:lvlJc w:val="left"/>
      <w:pPr>
        <w:ind w:hanging="648"/>
      </w:pPr>
      <w:rPr>
        <w:rFonts w:ascii="Arial" w:hAnsi="Arial" w:cs="Arial"/>
        <w:b w:val="0"/>
        <w:bCs w:val="0"/>
        <w:i/>
        <w:iCs/>
        <w:color w:val="4F4F4F"/>
        <w:w w:val="103"/>
        <w:sz w:val="19"/>
        <w:szCs w:val="19"/>
      </w:rPr>
    </w:lvl>
    <w:lvl w:ilvl="1">
      <w:start w:val="1"/>
      <w:numFmt w:val="decimal"/>
      <w:lvlText w:val="%2."/>
      <w:lvlJc w:val="left"/>
      <w:pPr>
        <w:ind w:hanging="397"/>
      </w:pPr>
      <w:rPr>
        <w:rFonts w:ascii="Arial" w:hAnsi="Arial" w:cs="Arial"/>
        <w:b w:val="0"/>
        <w:bCs w:val="0"/>
        <w:color w:val="646464"/>
        <w:w w:val="101"/>
        <w:sz w:val="17"/>
        <w:szCs w:val="1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>
    <w:nsid w:val="045A2E66"/>
    <w:multiLevelType w:val="hybridMultilevel"/>
    <w:tmpl w:val="527A82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9C0444F"/>
    <w:multiLevelType w:val="hybridMultilevel"/>
    <w:tmpl w:val="7B04D3E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0B12666C"/>
    <w:multiLevelType w:val="hybridMultilevel"/>
    <w:tmpl w:val="05F0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A9021B"/>
    <w:multiLevelType w:val="hybridMultilevel"/>
    <w:tmpl w:val="2074672A"/>
    <w:lvl w:ilvl="0" w:tplc="0052948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102750AD"/>
    <w:multiLevelType w:val="hybridMultilevel"/>
    <w:tmpl w:val="B8E0F318"/>
    <w:lvl w:ilvl="0" w:tplc="AA3C3E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AC908E1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2601EB8"/>
    <w:multiLevelType w:val="hybridMultilevel"/>
    <w:tmpl w:val="5308BB32"/>
    <w:lvl w:ilvl="0" w:tplc="8FD0ADF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13F55974"/>
    <w:multiLevelType w:val="hybridMultilevel"/>
    <w:tmpl w:val="7CCC2E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F4461D0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091387"/>
    <w:multiLevelType w:val="hybridMultilevel"/>
    <w:tmpl w:val="1D1C06A6"/>
    <w:lvl w:ilvl="0" w:tplc="65D288A8">
      <w:start w:val="1"/>
      <w:numFmt w:val="lowerRoman"/>
      <w:lvlText w:val="%1."/>
      <w:lvlJc w:val="right"/>
      <w:pPr>
        <w:ind w:left="295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9">
    <w:nsid w:val="2071452B"/>
    <w:multiLevelType w:val="hybridMultilevel"/>
    <w:tmpl w:val="7DBAE8B0"/>
    <w:lvl w:ilvl="0" w:tplc="B51EC1BC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1643E4F"/>
    <w:multiLevelType w:val="hybridMultilevel"/>
    <w:tmpl w:val="6BA4CFAE"/>
    <w:lvl w:ilvl="0" w:tplc="54548406">
      <w:start w:val="1"/>
      <w:numFmt w:val="lowerRoman"/>
      <w:lvlText w:val="%1)"/>
      <w:lvlJc w:val="left"/>
      <w:pPr>
        <w:ind w:left="140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51">
    <w:nsid w:val="2481255B"/>
    <w:multiLevelType w:val="hybridMultilevel"/>
    <w:tmpl w:val="76B8DE1C"/>
    <w:lvl w:ilvl="0" w:tplc="089C9E9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E80AB9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24E2254B"/>
    <w:multiLevelType w:val="multilevel"/>
    <w:tmpl w:val="F3A8F9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3">
    <w:nsid w:val="26682536"/>
    <w:multiLevelType w:val="hybridMultilevel"/>
    <w:tmpl w:val="D8FE38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67E7650"/>
    <w:multiLevelType w:val="multilevel"/>
    <w:tmpl w:val="7AEE9DB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31D875C1"/>
    <w:multiLevelType w:val="hybridMultilevel"/>
    <w:tmpl w:val="65A4CEC6"/>
    <w:lvl w:ilvl="0" w:tplc="A364B62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88322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32157C35"/>
    <w:multiLevelType w:val="multilevel"/>
    <w:tmpl w:val="AEF20C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>
    <w:nsid w:val="3499201D"/>
    <w:multiLevelType w:val="hybridMultilevel"/>
    <w:tmpl w:val="81EEFB3A"/>
    <w:lvl w:ilvl="0" w:tplc="0409001B">
      <w:start w:val="1"/>
      <w:numFmt w:val="lowerRoman"/>
      <w:lvlText w:val="%1."/>
      <w:lvlJc w:val="righ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D363A7"/>
    <w:multiLevelType w:val="hybridMultilevel"/>
    <w:tmpl w:val="EA903D22"/>
    <w:lvl w:ilvl="0" w:tplc="A3080518">
      <w:start w:val="14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D276746C">
      <w:start w:val="10"/>
      <w:numFmt w:val="decimal"/>
      <w:lvlText w:val="%3"/>
      <w:lvlJc w:val="left"/>
      <w:pPr>
        <w:ind w:left="279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9">
    <w:nsid w:val="3B7C49F6"/>
    <w:multiLevelType w:val="hybridMultilevel"/>
    <w:tmpl w:val="3B407F92"/>
    <w:lvl w:ilvl="0" w:tplc="CA7A4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w w:val="105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D2E4C8A"/>
    <w:multiLevelType w:val="multilevel"/>
    <w:tmpl w:val="1598DA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1">
    <w:nsid w:val="3D7A1F48"/>
    <w:multiLevelType w:val="multilevel"/>
    <w:tmpl w:val="6D283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>
    <w:nsid w:val="3E643D98"/>
    <w:multiLevelType w:val="multilevel"/>
    <w:tmpl w:val="A6D23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63">
    <w:nsid w:val="400F2F72"/>
    <w:multiLevelType w:val="hybridMultilevel"/>
    <w:tmpl w:val="D1DA1F70"/>
    <w:lvl w:ilvl="0" w:tplc="4F38AD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44FAA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4">
    <w:nsid w:val="4344568E"/>
    <w:multiLevelType w:val="hybridMultilevel"/>
    <w:tmpl w:val="A7700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300988"/>
    <w:multiLevelType w:val="hybridMultilevel"/>
    <w:tmpl w:val="AF88901E"/>
    <w:lvl w:ilvl="0" w:tplc="03285926">
      <w:start w:val="18"/>
      <w:numFmt w:val="decimal"/>
      <w:lvlText w:val="%1."/>
      <w:lvlJc w:val="left"/>
      <w:pPr>
        <w:ind w:left="720" w:hanging="360"/>
      </w:pPr>
      <w:rPr>
        <w:rFonts w:hint="default"/>
        <w:b/>
        <w:color w:val="5D5D5D"/>
        <w:w w:val="105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AF1BCB"/>
    <w:multiLevelType w:val="hybridMultilevel"/>
    <w:tmpl w:val="EC783598"/>
    <w:lvl w:ilvl="0" w:tplc="322E5C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1D2475"/>
    <w:multiLevelType w:val="hybridMultilevel"/>
    <w:tmpl w:val="DA92D714"/>
    <w:lvl w:ilvl="0" w:tplc="1764B14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8">
    <w:nsid w:val="4AF020FC"/>
    <w:multiLevelType w:val="hybridMultilevel"/>
    <w:tmpl w:val="BE8A5B0E"/>
    <w:lvl w:ilvl="0" w:tplc="9A16E2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5F105B52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A11AEF8C">
      <w:start w:val="13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9">
    <w:nsid w:val="5260676F"/>
    <w:multiLevelType w:val="hybridMultilevel"/>
    <w:tmpl w:val="81EEFB3A"/>
    <w:lvl w:ilvl="0" w:tplc="0409001B">
      <w:start w:val="1"/>
      <w:numFmt w:val="lowerRoman"/>
      <w:lvlText w:val="%1."/>
      <w:lvlJc w:val="righ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3441129"/>
    <w:multiLevelType w:val="hybridMultilevel"/>
    <w:tmpl w:val="399205B0"/>
    <w:lvl w:ilvl="0" w:tplc="8960D3A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B85E6A"/>
    <w:multiLevelType w:val="hybridMultilevel"/>
    <w:tmpl w:val="0792AA22"/>
    <w:lvl w:ilvl="0" w:tplc="A8148E0E">
      <w:start w:val="1"/>
      <w:numFmt w:val="decimal"/>
      <w:lvlText w:val="%1)"/>
      <w:lvlJc w:val="left"/>
      <w:pPr>
        <w:ind w:left="1549" w:hanging="360"/>
      </w:pPr>
      <w:rPr>
        <w:rFonts w:hint="default"/>
      </w:rPr>
    </w:lvl>
    <w:lvl w:ilvl="1" w:tplc="6268B392">
      <w:start w:val="1"/>
      <w:numFmt w:val="lowerRoman"/>
      <w:lvlText w:val="%2)"/>
      <w:lvlJc w:val="left"/>
      <w:pPr>
        <w:ind w:left="2269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989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5492D59E">
      <w:start w:val="1"/>
      <w:numFmt w:val="lowerLetter"/>
      <w:lvlText w:val="%5)"/>
      <w:lvlJc w:val="left"/>
      <w:pPr>
        <w:ind w:left="442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72">
    <w:nsid w:val="5DDE5753"/>
    <w:multiLevelType w:val="multilevel"/>
    <w:tmpl w:val="0409001D"/>
    <w:styleLink w:val="Style3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66E2288C"/>
    <w:multiLevelType w:val="hybridMultilevel"/>
    <w:tmpl w:val="A1BAC800"/>
    <w:lvl w:ilvl="0" w:tplc="A99A23A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E2E9DD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72C4FCA"/>
    <w:multiLevelType w:val="multilevel"/>
    <w:tmpl w:val="9CB698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5">
    <w:nsid w:val="676D1202"/>
    <w:multiLevelType w:val="hybridMultilevel"/>
    <w:tmpl w:val="6BA4CFAE"/>
    <w:lvl w:ilvl="0" w:tplc="54548406">
      <w:start w:val="1"/>
      <w:numFmt w:val="lowerRoman"/>
      <w:lvlText w:val="%1)"/>
      <w:lvlJc w:val="left"/>
      <w:pPr>
        <w:ind w:left="140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76">
    <w:nsid w:val="6871018A"/>
    <w:multiLevelType w:val="hybridMultilevel"/>
    <w:tmpl w:val="65CE0D2A"/>
    <w:lvl w:ilvl="0" w:tplc="6DBE7FF0">
      <w:start w:val="2"/>
      <w:numFmt w:val="decimal"/>
      <w:lvlText w:val="%1."/>
      <w:lvlJc w:val="left"/>
      <w:pPr>
        <w:ind w:left="242" w:hanging="579"/>
        <w:jc w:val="right"/>
      </w:pPr>
      <w:rPr>
        <w:rFonts w:hint="default"/>
        <w:w w:val="100"/>
        <w:lang w:val="en-US" w:eastAsia="en-US" w:bidi="ar-SA"/>
      </w:rPr>
    </w:lvl>
    <w:lvl w:ilvl="1" w:tplc="A0BA940A">
      <w:numFmt w:val="bullet"/>
      <w:lvlText w:val="•"/>
      <w:lvlJc w:val="left"/>
      <w:pPr>
        <w:ind w:left="1188" w:hanging="579"/>
      </w:pPr>
      <w:rPr>
        <w:rFonts w:hint="default"/>
        <w:lang w:val="en-US" w:eastAsia="en-US" w:bidi="ar-SA"/>
      </w:rPr>
    </w:lvl>
    <w:lvl w:ilvl="2" w:tplc="C7C431A0">
      <w:numFmt w:val="bullet"/>
      <w:lvlText w:val="•"/>
      <w:lvlJc w:val="left"/>
      <w:pPr>
        <w:ind w:left="2136" w:hanging="579"/>
      </w:pPr>
      <w:rPr>
        <w:rFonts w:hint="default"/>
        <w:lang w:val="en-US" w:eastAsia="en-US" w:bidi="ar-SA"/>
      </w:rPr>
    </w:lvl>
    <w:lvl w:ilvl="3" w:tplc="306AC7FA">
      <w:numFmt w:val="bullet"/>
      <w:lvlText w:val="•"/>
      <w:lvlJc w:val="left"/>
      <w:pPr>
        <w:ind w:left="3084" w:hanging="579"/>
      </w:pPr>
      <w:rPr>
        <w:rFonts w:hint="default"/>
        <w:lang w:val="en-US" w:eastAsia="en-US" w:bidi="ar-SA"/>
      </w:rPr>
    </w:lvl>
    <w:lvl w:ilvl="4" w:tplc="5ECC27CA">
      <w:numFmt w:val="bullet"/>
      <w:lvlText w:val="•"/>
      <w:lvlJc w:val="left"/>
      <w:pPr>
        <w:ind w:left="4032" w:hanging="579"/>
      </w:pPr>
      <w:rPr>
        <w:rFonts w:hint="default"/>
        <w:lang w:val="en-US" w:eastAsia="en-US" w:bidi="ar-SA"/>
      </w:rPr>
    </w:lvl>
    <w:lvl w:ilvl="5" w:tplc="F5FAF9CC">
      <w:numFmt w:val="bullet"/>
      <w:lvlText w:val="•"/>
      <w:lvlJc w:val="left"/>
      <w:pPr>
        <w:ind w:left="4980" w:hanging="579"/>
      </w:pPr>
      <w:rPr>
        <w:rFonts w:hint="default"/>
        <w:lang w:val="en-US" w:eastAsia="en-US" w:bidi="ar-SA"/>
      </w:rPr>
    </w:lvl>
    <w:lvl w:ilvl="6" w:tplc="9F4CAC80">
      <w:numFmt w:val="bullet"/>
      <w:lvlText w:val="•"/>
      <w:lvlJc w:val="left"/>
      <w:pPr>
        <w:ind w:left="5928" w:hanging="579"/>
      </w:pPr>
      <w:rPr>
        <w:rFonts w:hint="default"/>
        <w:lang w:val="en-US" w:eastAsia="en-US" w:bidi="ar-SA"/>
      </w:rPr>
    </w:lvl>
    <w:lvl w:ilvl="7" w:tplc="2940F680">
      <w:numFmt w:val="bullet"/>
      <w:lvlText w:val="•"/>
      <w:lvlJc w:val="left"/>
      <w:pPr>
        <w:ind w:left="6876" w:hanging="579"/>
      </w:pPr>
      <w:rPr>
        <w:rFonts w:hint="default"/>
        <w:lang w:val="en-US" w:eastAsia="en-US" w:bidi="ar-SA"/>
      </w:rPr>
    </w:lvl>
    <w:lvl w:ilvl="8" w:tplc="1CB00D28">
      <w:numFmt w:val="bullet"/>
      <w:lvlText w:val="•"/>
      <w:lvlJc w:val="left"/>
      <w:pPr>
        <w:ind w:left="7824" w:hanging="579"/>
      </w:pPr>
      <w:rPr>
        <w:rFonts w:hint="default"/>
        <w:lang w:val="en-US" w:eastAsia="en-US" w:bidi="ar-SA"/>
      </w:rPr>
    </w:lvl>
  </w:abstractNum>
  <w:abstractNum w:abstractNumId="77">
    <w:nsid w:val="70692CA2"/>
    <w:multiLevelType w:val="hybridMultilevel"/>
    <w:tmpl w:val="DA3E2E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0D7444"/>
    <w:multiLevelType w:val="multilevel"/>
    <w:tmpl w:val="4F2A8A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>
    <w:nsid w:val="7A684286"/>
    <w:multiLevelType w:val="hybridMultilevel"/>
    <w:tmpl w:val="8C729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573A50"/>
    <w:multiLevelType w:val="multilevel"/>
    <w:tmpl w:val="B322A414"/>
    <w:lvl w:ilvl="0">
      <w:start w:val="1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>
    <w:nsid w:val="7F4A03F7"/>
    <w:multiLevelType w:val="multilevel"/>
    <w:tmpl w:val="CD606B16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63"/>
  </w:num>
  <w:num w:numId="2">
    <w:abstractNumId w:val="45"/>
  </w:num>
  <w:num w:numId="3">
    <w:abstractNumId w:val="52"/>
  </w:num>
  <w:num w:numId="4">
    <w:abstractNumId w:val="61"/>
  </w:num>
  <w:num w:numId="5">
    <w:abstractNumId w:val="74"/>
  </w:num>
  <w:num w:numId="6">
    <w:abstractNumId w:val="78"/>
  </w:num>
  <w:num w:numId="7">
    <w:abstractNumId w:val="67"/>
  </w:num>
  <w:num w:numId="8">
    <w:abstractNumId w:val="68"/>
  </w:num>
  <w:num w:numId="9">
    <w:abstractNumId w:val="51"/>
  </w:num>
  <w:num w:numId="10">
    <w:abstractNumId w:val="55"/>
  </w:num>
  <w:num w:numId="11">
    <w:abstractNumId w:val="46"/>
  </w:num>
  <w:num w:numId="12">
    <w:abstractNumId w:val="44"/>
  </w:num>
  <w:num w:numId="13">
    <w:abstractNumId w:val="64"/>
  </w:num>
  <w:num w:numId="14">
    <w:abstractNumId w:val="42"/>
  </w:num>
  <w:num w:numId="15">
    <w:abstractNumId w:val="81"/>
  </w:num>
  <w:num w:numId="16">
    <w:abstractNumId w:val="59"/>
  </w:num>
  <w:num w:numId="17">
    <w:abstractNumId w:val="47"/>
  </w:num>
  <w:num w:numId="18">
    <w:abstractNumId w:val="73"/>
  </w:num>
  <w:num w:numId="19">
    <w:abstractNumId w:val="43"/>
  </w:num>
  <w:num w:numId="20">
    <w:abstractNumId w:val="70"/>
  </w:num>
  <w:num w:numId="21">
    <w:abstractNumId w:val="53"/>
  </w:num>
  <w:num w:numId="22">
    <w:abstractNumId w:val="48"/>
  </w:num>
  <w:num w:numId="23">
    <w:abstractNumId w:val="62"/>
  </w:num>
  <w:num w:numId="24">
    <w:abstractNumId w:val="57"/>
  </w:num>
  <w:num w:numId="25">
    <w:abstractNumId w:val="77"/>
  </w:num>
  <w:num w:numId="26">
    <w:abstractNumId w:val="66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71"/>
  </w:num>
  <w:num w:numId="32">
    <w:abstractNumId w:val="75"/>
  </w:num>
  <w:num w:numId="33">
    <w:abstractNumId w:val="26"/>
  </w:num>
  <w:num w:numId="34">
    <w:abstractNumId w:val="25"/>
  </w:num>
  <w:num w:numId="35">
    <w:abstractNumId w:val="24"/>
  </w:num>
  <w:num w:numId="36">
    <w:abstractNumId w:val="23"/>
  </w:num>
  <w:num w:numId="37">
    <w:abstractNumId w:val="22"/>
  </w:num>
  <w:num w:numId="38">
    <w:abstractNumId w:val="21"/>
  </w:num>
  <w:num w:numId="39">
    <w:abstractNumId w:val="20"/>
  </w:num>
  <w:num w:numId="40">
    <w:abstractNumId w:val="19"/>
  </w:num>
  <w:num w:numId="41">
    <w:abstractNumId w:val="18"/>
  </w:num>
  <w:num w:numId="42">
    <w:abstractNumId w:val="17"/>
  </w:num>
  <w:num w:numId="43">
    <w:abstractNumId w:val="16"/>
  </w:num>
  <w:num w:numId="44">
    <w:abstractNumId w:val="15"/>
  </w:num>
  <w:num w:numId="45">
    <w:abstractNumId w:val="14"/>
  </w:num>
  <w:num w:numId="46">
    <w:abstractNumId w:val="13"/>
  </w:num>
  <w:num w:numId="47">
    <w:abstractNumId w:val="12"/>
  </w:num>
  <w:num w:numId="48">
    <w:abstractNumId w:val="11"/>
  </w:num>
  <w:num w:numId="49">
    <w:abstractNumId w:val="10"/>
  </w:num>
  <w:num w:numId="50">
    <w:abstractNumId w:val="9"/>
  </w:num>
  <w:num w:numId="51">
    <w:abstractNumId w:val="8"/>
  </w:num>
  <w:num w:numId="52">
    <w:abstractNumId w:val="7"/>
  </w:num>
  <w:num w:numId="53">
    <w:abstractNumId w:val="6"/>
  </w:num>
  <w:num w:numId="54">
    <w:abstractNumId w:val="5"/>
  </w:num>
  <w:num w:numId="55">
    <w:abstractNumId w:val="4"/>
  </w:num>
  <w:num w:numId="56">
    <w:abstractNumId w:val="49"/>
  </w:num>
  <w:num w:numId="57">
    <w:abstractNumId w:val="58"/>
  </w:num>
  <w:num w:numId="58">
    <w:abstractNumId w:val="50"/>
  </w:num>
  <w:num w:numId="59">
    <w:abstractNumId w:val="38"/>
  </w:num>
  <w:num w:numId="60">
    <w:abstractNumId w:val="37"/>
  </w:num>
  <w:num w:numId="61">
    <w:abstractNumId w:val="36"/>
  </w:num>
  <w:num w:numId="62">
    <w:abstractNumId w:val="35"/>
  </w:num>
  <w:num w:numId="63">
    <w:abstractNumId w:val="34"/>
  </w:num>
  <w:num w:numId="64">
    <w:abstractNumId w:val="33"/>
  </w:num>
  <w:num w:numId="65">
    <w:abstractNumId w:val="32"/>
  </w:num>
  <w:num w:numId="66">
    <w:abstractNumId w:val="31"/>
  </w:num>
  <w:num w:numId="67">
    <w:abstractNumId w:val="30"/>
  </w:num>
  <w:num w:numId="68">
    <w:abstractNumId w:val="29"/>
  </w:num>
  <w:num w:numId="69">
    <w:abstractNumId w:val="28"/>
  </w:num>
  <w:num w:numId="70">
    <w:abstractNumId w:val="27"/>
  </w:num>
  <w:num w:numId="71">
    <w:abstractNumId w:val="65"/>
  </w:num>
  <w:num w:numId="72">
    <w:abstractNumId w:val="39"/>
  </w:num>
  <w:num w:numId="73">
    <w:abstractNumId w:val="40"/>
  </w:num>
  <w:num w:numId="74">
    <w:abstractNumId w:val="56"/>
  </w:num>
  <w:num w:numId="75">
    <w:abstractNumId w:val="80"/>
  </w:num>
  <w:num w:numId="76">
    <w:abstractNumId w:val="72"/>
  </w:num>
  <w:num w:numId="77">
    <w:abstractNumId w:val="60"/>
  </w:num>
  <w:num w:numId="78">
    <w:abstractNumId w:val="54"/>
  </w:num>
  <w:num w:numId="79">
    <w:abstractNumId w:val="76"/>
  </w:num>
  <w:num w:numId="80">
    <w:abstractNumId w:val="69"/>
  </w:num>
  <w:num w:numId="81">
    <w:abstractNumId w:val="41"/>
  </w:num>
  <w:num w:numId="82">
    <w:abstractNumId w:val="79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75458"/>
  </w:hdrShapeDefaults>
  <w:footnotePr>
    <w:footnote w:id="0"/>
    <w:footnote w:id="1"/>
  </w:footnotePr>
  <w:endnotePr>
    <w:endnote w:id="0"/>
    <w:endnote w:id="1"/>
  </w:endnotePr>
  <w:compat/>
  <w:rsids>
    <w:rsidRoot w:val="00262718"/>
    <w:rsid w:val="00000A5F"/>
    <w:rsid w:val="000028B0"/>
    <w:rsid w:val="00003443"/>
    <w:rsid w:val="00004AA6"/>
    <w:rsid w:val="00004C8F"/>
    <w:rsid w:val="00007007"/>
    <w:rsid w:val="00007908"/>
    <w:rsid w:val="0001033B"/>
    <w:rsid w:val="00011E79"/>
    <w:rsid w:val="000126F6"/>
    <w:rsid w:val="00013C99"/>
    <w:rsid w:val="00016EE0"/>
    <w:rsid w:val="00022FDD"/>
    <w:rsid w:val="00024CBC"/>
    <w:rsid w:val="00027B2D"/>
    <w:rsid w:val="000322A2"/>
    <w:rsid w:val="00033FE7"/>
    <w:rsid w:val="00037ED0"/>
    <w:rsid w:val="000421D6"/>
    <w:rsid w:val="00042351"/>
    <w:rsid w:val="00045201"/>
    <w:rsid w:val="00045BA5"/>
    <w:rsid w:val="00046712"/>
    <w:rsid w:val="00046D86"/>
    <w:rsid w:val="00047AC1"/>
    <w:rsid w:val="00050670"/>
    <w:rsid w:val="00052D09"/>
    <w:rsid w:val="00053D88"/>
    <w:rsid w:val="00054277"/>
    <w:rsid w:val="00055225"/>
    <w:rsid w:val="0005576F"/>
    <w:rsid w:val="00060492"/>
    <w:rsid w:val="00061444"/>
    <w:rsid w:val="000615FE"/>
    <w:rsid w:val="00062089"/>
    <w:rsid w:val="00064253"/>
    <w:rsid w:val="0006558B"/>
    <w:rsid w:val="000672D2"/>
    <w:rsid w:val="00070DDA"/>
    <w:rsid w:val="00074BEC"/>
    <w:rsid w:val="00074F2F"/>
    <w:rsid w:val="00075F51"/>
    <w:rsid w:val="00080177"/>
    <w:rsid w:val="000807AA"/>
    <w:rsid w:val="00081496"/>
    <w:rsid w:val="00087A91"/>
    <w:rsid w:val="00093A88"/>
    <w:rsid w:val="000978E1"/>
    <w:rsid w:val="000A0887"/>
    <w:rsid w:val="000A2592"/>
    <w:rsid w:val="000A30A4"/>
    <w:rsid w:val="000A3D94"/>
    <w:rsid w:val="000A3DC1"/>
    <w:rsid w:val="000A5BEF"/>
    <w:rsid w:val="000B09F8"/>
    <w:rsid w:val="000B34C5"/>
    <w:rsid w:val="000B64DA"/>
    <w:rsid w:val="000C0874"/>
    <w:rsid w:val="000C28FE"/>
    <w:rsid w:val="000C4A83"/>
    <w:rsid w:val="000C7AC8"/>
    <w:rsid w:val="000D1333"/>
    <w:rsid w:val="000D4D0B"/>
    <w:rsid w:val="000D5B61"/>
    <w:rsid w:val="000D7EB9"/>
    <w:rsid w:val="000E17F4"/>
    <w:rsid w:val="000E57A2"/>
    <w:rsid w:val="000E69A6"/>
    <w:rsid w:val="000F0075"/>
    <w:rsid w:val="000F0C24"/>
    <w:rsid w:val="000F1ED2"/>
    <w:rsid w:val="000F3883"/>
    <w:rsid w:val="000F7BB3"/>
    <w:rsid w:val="001007F0"/>
    <w:rsid w:val="00107DF0"/>
    <w:rsid w:val="00110B30"/>
    <w:rsid w:val="00114593"/>
    <w:rsid w:val="001167CF"/>
    <w:rsid w:val="001167DF"/>
    <w:rsid w:val="001219C2"/>
    <w:rsid w:val="00121ECB"/>
    <w:rsid w:val="0012627E"/>
    <w:rsid w:val="00127044"/>
    <w:rsid w:val="00127426"/>
    <w:rsid w:val="00130065"/>
    <w:rsid w:val="001331D0"/>
    <w:rsid w:val="00136BED"/>
    <w:rsid w:val="00137B0B"/>
    <w:rsid w:val="00140D44"/>
    <w:rsid w:val="001430D8"/>
    <w:rsid w:val="00143CF6"/>
    <w:rsid w:val="001447D3"/>
    <w:rsid w:val="001457C8"/>
    <w:rsid w:val="00146502"/>
    <w:rsid w:val="00147DB5"/>
    <w:rsid w:val="001510DD"/>
    <w:rsid w:val="0015173E"/>
    <w:rsid w:val="00151E5E"/>
    <w:rsid w:val="00154342"/>
    <w:rsid w:val="00155279"/>
    <w:rsid w:val="00157FE3"/>
    <w:rsid w:val="00160631"/>
    <w:rsid w:val="00160F8D"/>
    <w:rsid w:val="00162B48"/>
    <w:rsid w:val="0016336A"/>
    <w:rsid w:val="00164928"/>
    <w:rsid w:val="00167D14"/>
    <w:rsid w:val="00171430"/>
    <w:rsid w:val="00171E1A"/>
    <w:rsid w:val="0017395E"/>
    <w:rsid w:val="001760E6"/>
    <w:rsid w:val="00176B31"/>
    <w:rsid w:val="00177DD3"/>
    <w:rsid w:val="00185057"/>
    <w:rsid w:val="001875D9"/>
    <w:rsid w:val="00191171"/>
    <w:rsid w:val="001926FF"/>
    <w:rsid w:val="001937AC"/>
    <w:rsid w:val="00194ED9"/>
    <w:rsid w:val="00196288"/>
    <w:rsid w:val="001A0857"/>
    <w:rsid w:val="001A0ED6"/>
    <w:rsid w:val="001A15A7"/>
    <w:rsid w:val="001A17A1"/>
    <w:rsid w:val="001A2AE4"/>
    <w:rsid w:val="001A57E1"/>
    <w:rsid w:val="001A748A"/>
    <w:rsid w:val="001B06F9"/>
    <w:rsid w:val="001B3742"/>
    <w:rsid w:val="001B6479"/>
    <w:rsid w:val="001B6F09"/>
    <w:rsid w:val="001D00BF"/>
    <w:rsid w:val="001D1901"/>
    <w:rsid w:val="001D2170"/>
    <w:rsid w:val="001D5234"/>
    <w:rsid w:val="001D53C8"/>
    <w:rsid w:val="001D7E5F"/>
    <w:rsid w:val="001E2690"/>
    <w:rsid w:val="001E2832"/>
    <w:rsid w:val="001E30E0"/>
    <w:rsid w:val="001E4D10"/>
    <w:rsid w:val="001E5266"/>
    <w:rsid w:val="001E6F7D"/>
    <w:rsid w:val="001F0BAD"/>
    <w:rsid w:val="001F0BEA"/>
    <w:rsid w:val="001F36AB"/>
    <w:rsid w:val="001F3E92"/>
    <w:rsid w:val="001F505F"/>
    <w:rsid w:val="001F70E1"/>
    <w:rsid w:val="002020C3"/>
    <w:rsid w:val="0020427E"/>
    <w:rsid w:val="00205687"/>
    <w:rsid w:val="00206118"/>
    <w:rsid w:val="002068CF"/>
    <w:rsid w:val="00210F48"/>
    <w:rsid w:val="0021149A"/>
    <w:rsid w:val="00212D69"/>
    <w:rsid w:val="00213F1B"/>
    <w:rsid w:val="00214CD5"/>
    <w:rsid w:val="00215473"/>
    <w:rsid w:val="0021588D"/>
    <w:rsid w:val="0021692C"/>
    <w:rsid w:val="002217FC"/>
    <w:rsid w:val="0022360B"/>
    <w:rsid w:val="002236A0"/>
    <w:rsid w:val="00223E95"/>
    <w:rsid w:val="00224D09"/>
    <w:rsid w:val="00225300"/>
    <w:rsid w:val="00226F68"/>
    <w:rsid w:val="00231937"/>
    <w:rsid w:val="00232E4C"/>
    <w:rsid w:val="0023358A"/>
    <w:rsid w:val="002406AC"/>
    <w:rsid w:val="00240E66"/>
    <w:rsid w:val="0024197A"/>
    <w:rsid w:val="002423D8"/>
    <w:rsid w:val="0024247F"/>
    <w:rsid w:val="002444A5"/>
    <w:rsid w:val="00250A1B"/>
    <w:rsid w:val="002522D7"/>
    <w:rsid w:val="0025296C"/>
    <w:rsid w:val="00253881"/>
    <w:rsid w:val="00257A4A"/>
    <w:rsid w:val="002602EA"/>
    <w:rsid w:val="00262718"/>
    <w:rsid w:val="00262D86"/>
    <w:rsid w:val="002654FF"/>
    <w:rsid w:val="00270674"/>
    <w:rsid w:val="00276CB0"/>
    <w:rsid w:val="002807C3"/>
    <w:rsid w:val="00280FA0"/>
    <w:rsid w:val="00281ABB"/>
    <w:rsid w:val="002824A1"/>
    <w:rsid w:val="002855F3"/>
    <w:rsid w:val="002856FC"/>
    <w:rsid w:val="00285CDF"/>
    <w:rsid w:val="00290379"/>
    <w:rsid w:val="00292ACA"/>
    <w:rsid w:val="002938F5"/>
    <w:rsid w:val="0029432B"/>
    <w:rsid w:val="00294BCA"/>
    <w:rsid w:val="00295CEF"/>
    <w:rsid w:val="00297BE4"/>
    <w:rsid w:val="002A2D75"/>
    <w:rsid w:val="002A452E"/>
    <w:rsid w:val="002A62AA"/>
    <w:rsid w:val="002A75BE"/>
    <w:rsid w:val="002B0272"/>
    <w:rsid w:val="002B2482"/>
    <w:rsid w:val="002B3D0B"/>
    <w:rsid w:val="002B50F3"/>
    <w:rsid w:val="002B6A21"/>
    <w:rsid w:val="002C08F2"/>
    <w:rsid w:val="002C1244"/>
    <w:rsid w:val="002C34D5"/>
    <w:rsid w:val="002C3ECE"/>
    <w:rsid w:val="002C428F"/>
    <w:rsid w:val="002C70D2"/>
    <w:rsid w:val="002C7523"/>
    <w:rsid w:val="002D1C35"/>
    <w:rsid w:val="002D50F5"/>
    <w:rsid w:val="002D69C7"/>
    <w:rsid w:val="002D732C"/>
    <w:rsid w:val="002D7B7F"/>
    <w:rsid w:val="002E070E"/>
    <w:rsid w:val="002E0BCF"/>
    <w:rsid w:val="002E70D8"/>
    <w:rsid w:val="002E71D2"/>
    <w:rsid w:val="002F611D"/>
    <w:rsid w:val="0030029C"/>
    <w:rsid w:val="00301367"/>
    <w:rsid w:val="003043FE"/>
    <w:rsid w:val="00316765"/>
    <w:rsid w:val="00316859"/>
    <w:rsid w:val="00320A3A"/>
    <w:rsid w:val="00323604"/>
    <w:rsid w:val="00326391"/>
    <w:rsid w:val="0032643C"/>
    <w:rsid w:val="003326B2"/>
    <w:rsid w:val="00332C67"/>
    <w:rsid w:val="00334F21"/>
    <w:rsid w:val="00337A3E"/>
    <w:rsid w:val="00340B60"/>
    <w:rsid w:val="003413A8"/>
    <w:rsid w:val="00342E11"/>
    <w:rsid w:val="0034309C"/>
    <w:rsid w:val="003455D9"/>
    <w:rsid w:val="00346E80"/>
    <w:rsid w:val="003473B1"/>
    <w:rsid w:val="00350736"/>
    <w:rsid w:val="003517CA"/>
    <w:rsid w:val="00351D0F"/>
    <w:rsid w:val="00352981"/>
    <w:rsid w:val="00353B87"/>
    <w:rsid w:val="0035764C"/>
    <w:rsid w:val="00357B7B"/>
    <w:rsid w:val="00360B4E"/>
    <w:rsid w:val="003752E9"/>
    <w:rsid w:val="003755CB"/>
    <w:rsid w:val="00382521"/>
    <w:rsid w:val="003844AB"/>
    <w:rsid w:val="00385001"/>
    <w:rsid w:val="003853BB"/>
    <w:rsid w:val="003858B5"/>
    <w:rsid w:val="0038661D"/>
    <w:rsid w:val="00386C5B"/>
    <w:rsid w:val="00390A4B"/>
    <w:rsid w:val="00395DCB"/>
    <w:rsid w:val="00395F66"/>
    <w:rsid w:val="00397BDD"/>
    <w:rsid w:val="003A14BB"/>
    <w:rsid w:val="003A2BB5"/>
    <w:rsid w:val="003A3735"/>
    <w:rsid w:val="003A3BE1"/>
    <w:rsid w:val="003A5A17"/>
    <w:rsid w:val="003B22C9"/>
    <w:rsid w:val="003B2D3D"/>
    <w:rsid w:val="003B5DA8"/>
    <w:rsid w:val="003B605B"/>
    <w:rsid w:val="003B7E1E"/>
    <w:rsid w:val="003C15C7"/>
    <w:rsid w:val="003C2C1C"/>
    <w:rsid w:val="003C3EB3"/>
    <w:rsid w:val="003D2335"/>
    <w:rsid w:val="003D5058"/>
    <w:rsid w:val="003D6081"/>
    <w:rsid w:val="003E5671"/>
    <w:rsid w:val="003F21BE"/>
    <w:rsid w:val="003F22F4"/>
    <w:rsid w:val="003F316E"/>
    <w:rsid w:val="003F3B69"/>
    <w:rsid w:val="003F4916"/>
    <w:rsid w:val="003F669D"/>
    <w:rsid w:val="003F6C73"/>
    <w:rsid w:val="00400818"/>
    <w:rsid w:val="004009E5"/>
    <w:rsid w:val="00400BEC"/>
    <w:rsid w:val="00400C0D"/>
    <w:rsid w:val="00400C57"/>
    <w:rsid w:val="00400EA7"/>
    <w:rsid w:val="00404F48"/>
    <w:rsid w:val="0040567C"/>
    <w:rsid w:val="00406557"/>
    <w:rsid w:val="004077C0"/>
    <w:rsid w:val="004100BF"/>
    <w:rsid w:val="0041328A"/>
    <w:rsid w:val="00417B2A"/>
    <w:rsid w:val="00417D9B"/>
    <w:rsid w:val="0042109C"/>
    <w:rsid w:val="00424A65"/>
    <w:rsid w:val="004259E4"/>
    <w:rsid w:val="0042635B"/>
    <w:rsid w:val="0042639A"/>
    <w:rsid w:val="004264EA"/>
    <w:rsid w:val="00431FDD"/>
    <w:rsid w:val="00432B2F"/>
    <w:rsid w:val="00434776"/>
    <w:rsid w:val="00435CAD"/>
    <w:rsid w:val="00436920"/>
    <w:rsid w:val="00436B30"/>
    <w:rsid w:val="00436BA2"/>
    <w:rsid w:val="00437021"/>
    <w:rsid w:val="00441685"/>
    <w:rsid w:val="0044251B"/>
    <w:rsid w:val="00444A7C"/>
    <w:rsid w:val="00451B40"/>
    <w:rsid w:val="00454FED"/>
    <w:rsid w:val="00455BA6"/>
    <w:rsid w:val="004565B9"/>
    <w:rsid w:val="00460F5A"/>
    <w:rsid w:val="00460FF4"/>
    <w:rsid w:val="00462CE9"/>
    <w:rsid w:val="00462F9F"/>
    <w:rsid w:val="00463A4D"/>
    <w:rsid w:val="00464A31"/>
    <w:rsid w:val="00470E9E"/>
    <w:rsid w:val="00473080"/>
    <w:rsid w:val="00473C4B"/>
    <w:rsid w:val="00476146"/>
    <w:rsid w:val="00481053"/>
    <w:rsid w:val="00482A54"/>
    <w:rsid w:val="00485445"/>
    <w:rsid w:val="004917D1"/>
    <w:rsid w:val="004923B7"/>
    <w:rsid w:val="00492861"/>
    <w:rsid w:val="004948CD"/>
    <w:rsid w:val="00494D47"/>
    <w:rsid w:val="00497671"/>
    <w:rsid w:val="004B09CD"/>
    <w:rsid w:val="004B0C7A"/>
    <w:rsid w:val="004B3C2D"/>
    <w:rsid w:val="004B57F2"/>
    <w:rsid w:val="004B5AD6"/>
    <w:rsid w:val="004B5E8C"/>
    <w:rsid w:val="004C0D54"/>
    <w:rsid w:val="004C2F6E"/>
    <w:rsid w:val="004C46EE"/>
    <w:rsid w:val="004C56B3"/>
    <w:rsid w:val="004C63EC"/>
    <w:rsid w:val="004D272D"/>
    <w:rsid w:val="004D6179"/>
    <w:rsid w:val="004D6EE6"/>
    <w:rsid w:val="004D7C39"/>
    <w:rsid w:val="004E0281"/>
    <w:rsid w:val="004E0663"/>
    <w:rsid w:val="004E187C"/>
    <w:rsid w:val="004E1FC5"/>
    <w:rsid w:val="004E4C6E"/>
    <w:rsid w:val="004F069C"/>
    <w:rsid w:val="004F16A6"/>
    <w:rsid w:val="004F1EF3"/>
    <w:rsid w:val="004F3147"/>
    <w:rsid w:val="004F6A5E"/>
    <w:rsid w:val="004F6B41"/>
    <w:rsid w:val="004F78F3"/>
    <w:rsid w:val="004F7C10"/>
    <w:rsid w:val="005076CD"/>
    <w:rsid w:val="005107A2"/>
    <w:rsid w:val="00515372"/>
    <w:rsid w:val="00520804"/>
    <w:rsid w:val="005219CB"/>
    <w:rsid w:val="00521A1D"/>
    <w:rsid w:val="005220A2"/>
    <w:rsid w:val="005229AE"/>
    <w:rsid w:val="005233B0"/>
    <w:rsid w:val="00534A14"/>
    <w:rsid w:val="00535964"/>
    <w:rsid w:val="0054681C"/>
    <w:rsid w:val="00552496"/>
    <w:rsid w:val="0055414E"/>
    <w:rsid w:val="00555095"/>
    <w:rsid w:val="0055545F"/>
    <w:rsid w:val="0055660E"/>
    <w:rsid w:val="00560A8C"/>
    <w:rsid w:val="005678DD"/>
    <w:rsid w:val="005742A5"/>
    <w:rsid w:val="005773E2"/>
    <w:rsid w:val="00577B18"/>
    <w:rsid w:val="0058097F"/>
    <w:rsid w:val="0058235D"/>
    <w:rsid w:val="00586864"/>
    <w:rsid w:val="00592824"/>
    <w:rsid w:val="00593FE9"/>
    <w:rsid w:val="00594A83"/>
    <w:rsid w:val="005A4CA3"/>
    <w:rsid w:val="005A70B2"/>
    <w:rsid w:val="005B013B"/>
    <w:rsid w:val="005B0F78"/>
    <w:rsid w:val="005B1AEC"/>
    <w:rsid w:val="005B3A08"/>
    <w:rsid w:val="005B63D9"/>
    <w:rsid w:val="005B68F6"/>
    <w:rsid w:val="005C12B1"/>
    <w:rsid w:val="005C5104"/>
    <w:rsid w:val="005C538D"/>
    <w:rsid w:val="005C7663"/>
    <w:rsid w:val="005D5AA5"/>
    <w:rsid w:val="005D6BD5"/>
    <w:rsid w:val="005E3346"/>
    <w:rsid w:val="005E3E13"/>
    <w:rsid w:val="005E694C"/>
    <w:rsid w:val="005E7BB0"/>
    <w:rsid w:val="005F66E5"/>
    <w:rsid w:val="005F788A"/>
    <w:rsid w:val="006013E4"/>
    <w:rsid w:val="006030A7"/>
    <w:rsid w:val="0060506D"/>
    <w:rsid w:val="006054EF"/>
    <w:rsid w:val="006072BD"/>
    <w:rsid w:val="00607891"/>
    <w:rsid w:val="00607F4B"/>
    <w:rsid w:val="00612EFD"/>
    <w:rsid w:val="0061768F"/>
    <w:rsid w:val="00621B22"/>
    <w:rsid w:val="00622D01"/>
    <w:rsid w:val="006274D0"/>
    <w:rsid w:val="0063149A"/>
    <w:rsid w:val="006315FC"/>
    <w:rsid w:val="0063244D"/>
    <w:rsid w:val="006341FC"/>
    <w:rsid w:val="0064328A"/>
    <w:rsid w:val="00643BA4"/>
    <w:rsid w:val="00645C3F"/>
    <w:rsid w:val="006465B7"/>
    <w:rsid w:val="00646B82"/>
    <w:rsid w:val="0064760F"/>
    <w:rsid w:val="00650B65"/>
    <w:rsid w:val="00653BCA"/>
    <w:rsid w:val="00660796"/>
    <w:rsid w:val="0066247B"/>
    <w:rsid w:val="006644B9"/>
    <w:rsid w:val="006645B3"/>
    <w:rsid w:val="00664E0E"/>
    <w:rsid w:val="00666727"/>
    <w:rsid w:val="006667AE"/>
    <w:rsid w:val="00667F7F"/>
    <w:rsid w:val="006723A4"/>
    <w:rsid w:val="00672698"/>
    <w:rsid w:val="00673AFB"/>
    <w:rsid w:val="00673CBD"/>
    <w:rsid w:val="00675670"/>
    <w:rsid w:val="006768C1"/>
    <w:rsid w:val="00681213"/>
    <w:rsid w:val="00681CA1"/>
    <w:rsid w:val="00681EEB"/>
    <w:rsid w:val="00682EB8"/>
    <w:rsid w:val="006846B9"/>
    <w:rsid w:val="0068729F"/>
    <w:rsid w:val="0069278F"/>
    <w:rsid w:val="0069310A"/>
    <w:rsid w:val="006934C0"/>
    <w:rsid w:val="006949F8"/>
    <w:rsid w:val="0069507C"/>
    <w:rsid w:val="00695F64"/>
    <w:rsid w:val="006A0219"/>
    <w:rsid w:val="006A0672"/>
    <w:rsid w:val="006A329D"/>
    <w:rsid w:val="006A560F"/>
    <w:rsid w:val="006A5DD5"/>
    <w:rsid w:val="006A6335"/>
    <w:rsid w:val="006A6681"/>
    <w:rsid w:val="006A7843"/>
    <w:rsid w:val="006A7995"/>
    <w:rsid w:val="006B132F"/>
    <w:rsid w:val="006B495D"/>
    <w:rsid w:val="006B4E5C"/>
    <w:rsid w:val="006B5F6A"/>
    <w:rsid w:val="006C0CD2"/>
    <w:rsid w:val="006C127F"/>
    <w:rsid w:val="006C22BD"/>
    <w:rsid w:val="006C26F4"/>
    <w:rsid w:val="006C3DA7"/>
    <w:rsid w:val="006C4022"/>
    <w:rsid w:val="006C5EBF"/>
    <w:rsid w:val="006D190A"/>
    <w:rsid w:val="006D2158"/>
    <w:rsid w:val="006D2E94"/>
    <w:rsid w:val="006D35D0"/>
    <w:rsid w:val="006D64F1"/>
    <w:rsid w:val="006D6A83"/>
    <w:rsid w:val="006E135F"/>
    <w:rsid w:val="006E19EE"/>
    <w:rsid w:val="006E2DB6"/>
    <w:rsid w:val="006E4C8C"/>
    <w:rsid w:val="006E6ED3"/>
    <w:rsid w:val="006E7789"/>
    <w:rsid w:val="006F04CD"/>
    <w:rsid w:val="006F08DF"/>
    <w:rsid w:val="006F2D81"/>
    <w:rsid w:val="006F5F34"/>
    <w:rsid w:val="006F5F70"/>
    <w:rsid w:val="00702D9D"/>
    <w:rsid w:val="00703439"/>
    <w:rsid w:val="00705CB5"/>
    <w:rsid w:val="007063C0"/>
    <w:rsid w:val="00706480"/>
    <w:rsid w:val="00706C23"/>
    <w:rsid w:val="00707B80"/>
    <w:rsid w:val="007129E5"/>
    <w:rsid w:val="00715FB4"/>
    <w:rsid w:val="00720153"/>
    <w:rsid w:val="007209F5"/>
    <w:rsid w:val="00721010"/>
    <w:rsid w:val="00723621"/>
    <w:rsid w:val="0072392B"/>
    <w:rsid w:val="00742879"/>
    <w:rsid w:val="00744C5C"/>
    <w:rsid w:val="00745154"/>
    <w:rsid w:val="00755219"/>
    <w:rsid w:val="00762585"/>
    <w:rsid w:val="00762D40"/>
    <w:rsid w:val="007638B6"/>
    <w:rsid w:val="00766070"/>
    <w:rsid w:val="007731A3"/>
    <w:rsid w:val="00774D8E"/>
    <w:rsid w:val="007755D0"/>
    <w:rsid w:val="00781CD8"/>
    <w:rsid w:val="00783306"/>
    <w:rsid w:val="00783668"/>
    <w:rsid w:val="00784832"/>
    <w:rsid w:val="00786FFC"/>
    <w:rsid w:val="00787132"/>
    <w:rsid w:val="00787F9C"/>
    <w:rsid w:val="007917DC"/>
    <w:rsid w:val="00796A31"/>
    <w:rsid w:val="007A2ECA"/>
    <w:rsid w:val="007A78C5"/>
    <w:rsid w:val="007B1B3E"/>
    <w:rsid w:val="007B6562"/>
    <w:rsid w:val="007B6E99"/>
    <w:rsid w:val="007B7510"/>
    <w:rsid w:val="007C1976"/>
    <w:rsid w:val="007C2379"/>
    <w:rsid w:val="007C285C"/>
    <w:rsid w:val="007C3280"/>
    <w:rsid w:val="007C3EB1"/>
    <w:rsid w:val="007D3D56"/>
    <w:rsid w:val="007E0511"/>
    <w:rsid w:val="007E0B69"/>
    <w:rsid w:val="007E2752"/>
    <w:rsid w:val="007E3313"/>
    <w:rsid w:val="007E36E8"/>
    <w:rsid w:val="007E49EE"/>
    <w:rsid w:val="007E65DE"/>
    <w:rsid w:val="007F1489"/>
    <w:rsid w:val="007F2B84"/>
    <w:rsid w:val="007F7A47"/>
    <w:rsid w:val="0080495B"/>
    <w:rsid w:val="00804EAD"/>
    <w:rsid w:val="00805462"/>
    <w:rsid w:val="008076C8"/>
    <w:rsid w:val="0081397B"/>
    <w:rsid w:val="008145B2"/>
    <w:rsid w:val="00816D09"/>
    <w:rsid w:val="008213EA"/>
    <w:rsid w:val="00821825"/>
    <w:rsid w:val="00822765"/>
    <w:rsid w:val="00823383"/>
    <w:rsid w:val="00824D16"/>
    <w:rsid w:val="008266A4"/>
    <w:rsid w:val="008300F0"/>
    <w:rsid w:val="00831802"/>
    <w:rsid w:val="00831F58"/>
    <w:rsid w:val="0083246E"/>
    <w:rsid w:val="0083359A"/>
    <w:rsid w:val="00833BB3"/>
    <w:rsid w:val="008348A4"/>
    <w:rsid w:val="008420D2"/>
    <w:rsid w:val="008421D6"/>
    <w:rsid w:val="00843304"/>
    <w:rsid w:val="008436FC"/>
    <w:rsid w:val="008440C5"/>
    <w:rsid w:val="008454DD"/>
    <w:rsid w:val="00853B4A"/>
    <w:rsid w:val="008607FA"/>
    <w:rsid w:val="00860AB4"/>
    <w:rsid w:val="00861C25"/>
    <w:rsid w:val="00862CC8"/>
    <w:rsid w:val="0086596D"/>
    <w:rsid w:val="00865CE2"/>
    <w:rsid w:val="00867C71"/>
    <w:rsid w:val="00874D92"/>
    <w:rsid w:val="008766C1"/>
    <w:rsid w:val="00877B84"/>
    <w:rsid w:val="00877B99"/>
    <w:rsid w:val="00890F38"/>
    <w:rsid w:val="00893E1A"/>
    <w:rsid w:val="008A0D4F"/>
    <w:rsid w:val="008B175E"/>
    <w:rsid w:val="008B65B4"/>
    <w:rsid w:val="008B76BA"/>
    <w:rsid w:val="008B7F3C"/>
    <w:rsid w:val="008C12E3"/>
    <w:rsid w:val="008C2BE8"/>
    <w:rsid w:val="008C33AB"/>
    <w:rsid w:val="008C479D"/>
    <w:rsid w:val="008C493A"/>
    <w:rsid w:val="008C5891"/>
    <w:rsid w:val="008C6E5F"/>
    <w:rsid w:val="008D2616"/>
    <w:rsid w:val="008D55D2"/>
    <w:rsid w:val="008D5786"/>
    <w:rsid w:val="008D7E43"/>
    <w:rsid w:val="008E3771"/>
    <w:rsid w:val="008E5090"/>
    <w:rsid w:val="008E68B7"/>
    <w:rsid w:val="008E75B5"/>
    <w:rsid w:val="008F0EAB"/>
    <w:rsid w:val="008F2611"/>
    <w:rsid w:val="008F59B5"/>
    <w:rsid w:val="00900602"/>
    <w:rsid w:val="009022B8"/>
    <w:rsid w:val="0090415D"/>
    <w:rsid w:val="0090425A"/>
    <w:rsid w:val="00904710"/>
    <w:rsid w:val="00905005"/>
    <w:rsid w:val="009062D9"/>
    <w:rsid w:val="0090709B"/>
    <w:rsid w:val="00910945"/>
    <w:rsid w:val="00911053"/>
    <w:rsid w:val="0091361A"/>
    <w:rsid w:val="00914A8B"/>
    <w:rsid w:val="00914E27"/>
    <w:rsid w:val="0091634D"/>
    <w:rsid w:val="00920B4A"/>
    <w:rsid w:val="009215C8"/>
    <w:rsid w:val="00923769"/>
    <w:rsid w:val="00925C86"/>
    <w:rsid w:val="009309D7"/>
    <w:rsid w:val="009328A7"/>
    <w:rsid w:val="00941350"/>
    <w:rsid w:val="00941CF7"/>
    <w:rsid w:val="009456E3"/>
    <w:rsid w:val="00947241"/>
    <w:rsid w:val="00947455"/>
    <w:rsid w:val="00952147"/>
    <w:rsid w:val="009549CF"/>
    <w:rsid w:val="0096001D"/>
    <w:rsid w:val="00960B3D"/>
    <w:rsid w:val="0096300F"/>
    <w:rsid w:val="0096508F"/>
    <w:rsid w:val="0097020A"/>
    <w:rsid w:val="009715DC"/>
    <w:rsid w:val="00972BBC"/>
    <w:rsid w:val="00972FD2"/>
    <w:rsid w:val="009738BD"/>
    <w:rsid w:val="00974B63"/>
    <w:rsid w:val="00974DC2"/>
    <w:rsid w:val="009757ED"/>
    <w:rsid w:val="00975B40"/>
    <w:rsid w:val="00976912"/>
    <w:rsid w:val="0098185C"/>
    <w:rsid w:val="009820F9"/>
    <w:rsid w:val="00982468"/>
    <w:rsid w:val="00982E21"/>
    <w:rsid w:val="009836D6"/>
    <w:rsid w:val="00985A49"/>
    <w:rsid w:val="00990900"/>
    <w:rsid w:val="009A1E3F"/>
    <w:rsid w:val="009A5701"/>
    <w:rsid w:val="009A75EE"/>
    <w:rsid w:val="009B08D9"/>
    <w:rsid w:val="009B2250"/>
    <w:rsid w:val="009B59A4"/>
    <w:rsid w:val="009B707D"/>
    <w:rsid w:val="009C437F"/>
    <w:rsid w:val="009C564E"/>
    <w:rsid w:val="009C5975"/>
    <w:rsid w:val="009C6F0E"/>
    <w:rsid w:val="009C7B8B"/>
    <w:rsid w:val="009D19FE"/>
    <w:rsid w:val="009D44CC"/>
    <w:rsid w:val="009D4D7F"/>
    <w:rsid w:val="009D607C"/>
    <w:rsid w:val="009D7714"/>
    <w:rsid w:val="009E4171"/>
    <w:rsid w:val="009E4B7B"/>
    <w:rsid w:val="009E51E0"/>
    <w:rsid w:val="009F3308"/>
    <w:rsid w:val="009F4ADB"/>
    <w:rsid w:val="009F6D2E"/>
    <w:rsid w:val="009F7270"/>
    <w:rsid w:val="00A012D3"/>
    <w:rsid w:val="00A03B03"/>
    <w:rsid w:val="00A0538E"/>
    <w:rsid w:val="00A060CE"/>
    <w:rsid w:val="00A0753C"/>
    <w:rsid w:val="00A076B0"/>
    <w:rsid w:val="00A11C12"/>
    <w:rsid w:val="00A1386B"/>
    <w:rsid w:val="00A17032"/>
    <w:rsid w:val="00A1783E"/>
    <w:rsid w:val="00A21EE7"/>
    <w:rsid w:val="00A24F36"/>
    <w:rsid w:val="00A2548D"/>
    <w:rsid w:val="00A2552B"/>
    <w:rsid w:val="00A3240D"/>
    <w:rsid w:val="00A33181"/>
    <w:rsid w:val="00A34D9D"/>
    <w:rsid w:val="00A36E49"/>
    <w:rsid w:val="00A41D26"/>
    <w:rsid w:val="00A43362"/>
    <w:rsid w:val="00A44A49"/>
    <w:rsid w:val="00A461F7"/>
    <w:rsid w:val="00A46CFF"/>
    <w:rsid w:val="00A46D8A"/>
    <w:rsid w:val="00A47DE2"/>
    <w:rsid w:val="00A5303B"/>
    <w:rsid w:val="00A54D08"/>
    <w:rsid w:val="00A5555F"/>
    <w:rsid w:val="00A5559F"/>
    <w:rsid w:val="00A613CA"/>
    <w:rsid w:val="00A62C12"/>
    <w:rsid w:val="00A64C86"/>
    <w:rsid w:val="00A6501A"/>
    <w:rsid w:val="00A67DC1"/>
    <w:rsid w:val="00A70F40"/>
    <w:rsid w:val="00A731A9"/>
    <w:rsid w:val="00A733EF"/>
    <w:rsid w:val="00A775B8"/>
    <w:rsid w:val="00A81FDC"/>
    <w:rsid w:val="00A8324D"/>
    <w:rsid w:val="00A864F5"/>
    <w:rsid w:val="00A912E5"/>
    <w:rsid w:val="00AA29EF"/>
    <w:rsid w:val="00AA4AF5"/>
    <w:rsid w:val="00AA4D5A"/>
    <w:rsid w:val="00AB3156"/>
    <w:rsid w:val="00AB50A4"/>
    <w:rsid w:val="00AC6B7A"/>
    <w:rsid w:val="00AD0B4F"/>
    <w:rsid w:val="00AD22B3"/>
    <w:rsid w:val="00AD34A2"/>
    <w:rsid w:val="00AD417B"/>
    <w:rsid w:val="00AD437B"/>
    <w:rsid w:val="00AD6CA4"/>
    <w:rsid w:val="00AE09C5"/>
    <w:rsid w:val="00AE3646"/>
    <w:rsid w:val="00AE46A2"/>
    <w:rsid w:val="00AE596D"/>
    <w:rsid w:val="00AF0031"/>
    <w:rsid w:val="00AF0834"/>
    <w:rsid w:val="00AF1D88"/>
    <w:rsid w:val="00AF3C44"/>
    <w:rsid w:val="00AF4A61"/>
    <w:rsid w:val="00AF5829"/>
    <w:rsid w:val="00B017EE"/>
    <w:rsid w:val="00B037B5"/>
    <w:rsid w:val="00B03FC1"/>
    <w:rsid w:val="00B05B60"/>
    <w:rsid w:val="00B06383"/>
    <w:rsid w:val="00B10DD6"/>
    <w:rsid w:val="00B15CC4"/>
    <w:rsid w:val="00B16FBA"/>
    <w:rsid w:val="00B2594E"/>
    <w:rsid w:val="00B25C12"/>
    <w:rsid w:val="00B278E2"/>
    <w:rsid w:val="00B30BA2"/>
    <w:rsid w:val="00B35960"/>
    <w:rsid w:val="00B36F91"/>
    <w:rsid w:val="00B37E3B"/>
    <w:rsid w:val="00B41D9A"/>
    <w:rsid w:val="00B42972"/>
    <w:rsid w:val="00B468F2"/>
    <w:rsid w:val="00B50D0D"/>
    <w:rsid w:val="00B50F4B"/>
    <w:rsid w:val="00B5275B"/>
    <w:rsid w:val="00B53070"/>
    <w:rsid w:val="00B55DB6"/>
    <w:rsid w:val="00B637A4"/>
    <w:rsid w:val="00B638A5"/>
    <w:rsid w:val="00B65339"/>
    <w:rsid w:val="00B65E6D"/>
    <w:rsid w:val="00B66C19"/>
    <w:rsid w:val="00B670BE"/>
    <w:rsid w:val="00B67F1F"/>
    <w:rsid w:val="00B70C4A"/>
    <w:rsid w:val="00B71408"/>
    <w:rsid w:val="00B73D18"/>
    <w:rsid w:val="00B73FA9"/>
    <w:rsid w:val="00B80573"/>
    <w:rsid w:val="00B8390B"/>
    <w:rsid w:val="00B83C02"/>
    <w:rsid w:val="00B84925"/>
    <w:rsid w:val="00B85073"/>
    <w:rsid w:val="00B86FB4"/>
    <w:rsid w:val="00B87350"/>
    <w:rsid w:val="00B87B41"/>
    <w:rsid w:val="00B930E4"/>
    <w:rsid w:val="00BA2545"/>
    <w:rsid w:val="00BA2D61"/>
    <w:rsid w:val="00BA35B4"/>
    <w:rsid w:val="00BA6A3F"/>
    <w:rsid w:val="00BB078B"/>
    <w:rsid w:val="00BB15E1"/>
    <w:rsid w:val="00BB2587"/>
    <w:rsid w:val="00BB6315"/>
    <w:rsid w:val="00BC02FF"/>
    <w:rsid w:val="00BC23CD"/>
    <w:rsid w:val="00BC325B"/>
    <w:rsid w:val="00BC4503"/>
    <w:rsid w:val="00BC5B7B"/>
    <w:rsid w:val="00BD064F"/>
    <w:rsid w:val="00BD212A"/>
    <w:rsid w:val="00BD37D7"/>
    <w:rsid w:val="00BD3DE8"/>
    <w:rsid w:val="00BD4E99"/>
    <w:rsid w:val="00BD5547"/>
    <w:rsid w:val="00BD56AB"/>
    <w:rsid w:val="00BD62AC"/>
    <w:rsid w:val="00BD6B05"/>
    <w:rsid w:val="00BD78E6"/>
    <w:rsid w:val="00BE0DCD"/>
    <w:rsid w:val="00BE2C76"/>
    <w:rsid w:val="00BE6EB9"/>
    <w:rsid w:val="00BF4465"/>
    <w:rsid w:val="00BF574B"/>
    <w:rsid w:val="00C00222"/>
    <w:rsid w:val="00C00BFA"/>
    <w:rsid w:val="00C01232"/>
    <w:rsid w:val="00C02A14"/>
    <w:rsid w:val="00C02CD6"/>
    <w:rsid w:val="00C03440"/>
    <w:rsid w:val="00C049EA"/>
    <w:rsid w:val="00C07057"/>
    <w:rsid w:val="00C07E67"/>
    <w:rsid w:val="00C111A9"/>
    <w:rsid w:val="00C12CE0"/>
    <w:rsid w:val="00C1329A"/>
    <w:rsid w:val="00C13FA0"/>
    <w:rsid w:val="00C14A85"/>
    <w:rsid w:val="00C17AF6"/>
    <w:rsid w:val="00C2150A"/>
    <w:rsid w:val="00C243B0"/>
    <w:rsid w:val="00C24736"/>
    <w:rsid w:val="00C24D61"/>
    <w:rsid w:val="00C27544"/>
    <w:rsid w:val="00C36C0E"/>
    <w:rsid w:val="00C417A2"/>
    <w:rsid w:val="00C41DAC"/>
    <w:rsid w:val="00C4533C"/>
    <w:rsid w:val="00C46724"/>
    <w:rsid w:val="00C473A5"/>
    <w:rsid w:val="00C5104C"/>
    <w:rsid w:val="00C5165E"/>
    <w:rsid w:val="00C524B4"/>
    <w:rsid w:val="00C54197"/>
    <w:rsid w:val="00C54249"/>
    <w:rsid w:val="00C55695"/>
    <w:rsid w:val="00C57453"/>
    <w:rsid w:val="00C5749F"/>
    <w:rsid w:val="00C6148F"/>
    <w:rsid w:val="00C61C1A"/>
    <w:rsid w:val="00C63176"/>
    <w:rsid w:val="00C73A5B"/>
    <w:rsid w:val="00C7406B"/>
    <w:rsid w:val="00C763B9"/>
    <w:rsid w:val="00C800ED"/>
    <w:rsid w:val="00C83401"/>
    <w:rsid w:val="00C86210"/>
    <w:rsid w:val="00C90438"/>
    <w:rsid w:val="00C91757"/>
    <w:rsid w:val="00C9285D"/>
    <w:rsid w:val="00C96B02"/>
    <w:rsid w:val="00C972F4"/>
    <w:rsid w:val="00CA0508"/>
    <w:rsid w:val="00CA0A1D"/>
    <w:rsid w:val="00CA448F"/>
    <w:rsid w:val="00CA5779"/>
    <w:rsid w:val="00CA704E"/>
    <w:rsid w:val="00CB2181"/>
    <w:rsid w:val="00CB21B6"/>
    <w:rsid w:val="00CB3B73"/>
    <w:rsid w:val="00CC05D5"/>
    <w:rsid w:val="00CC166D"/>
    <w:rsid w:val="00CD108E"/>
    <w:rsid w:val="00CD3008"/>
    <w:rsid w:val="00CD4989"/>
    <w:rsid w:val="00CD634B"/>
    <w:rsid w:val="00CE145F"/>
    <w:rsid w:val="00CE274B"/>
    <w:rsid w:val="00CE599C"/>
    <w:rsid w:val="00CE6D0B"/>
    <w:rsid w:val="00CE721A"/>
    <w:rsid w:val="00CF043F"/>
    <w:rsid w:val="00CF178C"/>
    <w:rsid w:val="00CF5CEE"/>
    <w:rsid w:val="00D01CB4"/>
    <w:rsid w:val="00D0423C"/>
    <w:rsid w:val="00D0704D"/>
    <w:rsid w:val="00D07E60"/>
    <w:rsid w:val="00D10FC8"/>
    <w:rsid w:val="00D12A12"/>
    <w:rsid w:val="00D147BC"/>
    <w:rsid w:val="00D1551E"/>
    <w:rsid w:val="00D16798"/>
    <w:rsid w:val="00D231AA"/>
    <w:rsid w:val="00D23343"/>
    <w:rsid w:val="00D2435C"/>
    <w:rsid w:val="00D258B3"/>
    <w:rsid w:val="00D2598F"/>
    <w:rsid w:val="00D2667D"/>
    <w:rsid w:val="00D266E9"/>
    <w:rsid w:val="00D2751B"/>
    <w:rsid w:val="00D27C0B"/>
    <w:rsid w:val="00D30467"/>
    <w:rsid w:val="00D30F35"/>
    <w:rsid w:val="00D3145D"/>
    <w:rsid w:val="00D33F49"/>
    <w:rsid w:val="00D33F61"/>
    <w:rsid w:val="00D34EDC"/>
    <w:rsid w:val="00D36BE9"/>
    <w:rsid w:val="00D36C2C"/>
    <w:rsid w:val="00D40C28"/>
    <w:rsid w:val="00D462BD"/>
    <w:rsid w:val="00D5068D"/>
    <w:rsid w:val="00D510CA"/>
    <w:rsid w:val="00D51595"/>
    <w:rsid w:val="00D52332"/>
    <w:rsid w:val="00D536E4"/>
    <w:rsid w:val="00D55930"/>
    <w:rsid w:val="00D56FA1"/>
    <w:rsid w:val="00D60D99"/>
    <w:rsid w:val="00D63B62"/>
    <w:rsid w:val="00D644A5"/>
    <w:rsid w:val="00D649A9"/>
    <w:rsid w:val="00D65B90"/>
    <w:rsid w:val="00D66402"/>
    <w:rsid w:val="00D66C56"/>
    <w:rsid w:val="00D679AD"/>
    <w:rsid w:val="00D67AC6"/>
    <w:rsid w:val="00D7182E"/>
    <w:rsid w:val="00D731BB"/>
    <w:rsid w:val="00D817D1"/>
    <w:rsid w:val="00D82F25"/>
    <w:rsid w:val="00D8349B"/>
    <w:rsid w:val="00D83B03"/>
    <w:rsid w:val="00D846CB"/>
    <w:rsid w:val="00D8526A"/>
    <w:rsid w:val="00D92533"/>
    <w:rsid w:val="00DA057C"/>
    <w:rsid w:val="00DA6F02"/>
    <w:rsid w:val="00DB141F"/>
    <w:rsid w:val="00DB2304"/>
    <w:rsid w:val="00DB551C"/>
    <w:rsid w:val="00DB5AB1"/>
    <w:rsid w:val="00DB5E02"/>
    <w:rsid w:val="00DB68ED"/>
    <w:rsid w:val="00DC1BD8"/>
    <w:rsid w:val="00DC2853"/>
    <w:rsid w:val="00DC3EAE"/>
    <w:rsid w:val="00DC4B4D"/>
    <w:rsid w:val="00DC56F1"/>
    <w:rsid w:val="00DC6FE7"/>
    <w:rsid w:val="00DD3C4C"/>
    <w:rsid w:val="00DD594E"/>
    <w:rsid w:val="00DD59EE"/>
    <w:rsid w:val="00DD5B5B"/>
    <w:rsid w:val="00DD6618"/>
    <w:rsid w:val="00DD6880"/>
    <w:rsid w:val="00DD6C6D"/>
    <w:rsid w:val="00DD6FFF"/>
    <w:rsid w:val="00DE53F7"/>
    <w:rsid w:val="00DE7089"/>
    <w:rsid w:val="00DF04CD"/>
    <w:rsid w:val="00DF1616"/>
    <w:rsid w:val="00DF1A49"/>
    <w:rsid w:val="00DF401C"/>
    <w:rsid w:val="00DF51EF"/>
    <w:rsid w:val="00DF748A"/>
    <w:rsid w:val="00E0125D"/>
    <w:rsid w:val="00E02EF8"/>
    <w:rsid w:val="00E07CB8"/>
    <w:rsid w:val="00E1288E"/>
    <w:rsid w:val="00E13CA8"/>
    <w:rsid w:val="00E17164"/>
    <w:rsid w:val="00E23435"/>
    <w:rsid w:val="00E24A6A"/>
    <w:rsid w:val="00E250FB"/>
    <w:rsid w:val="00E25E0D"/>
    <w:rsid w:val="00E267EB"/>
    <w:rsid w:val="00E30C68"/>
    <w:rsid w:val="00E422BE"/>
    <w:rsid w:val="00E44D71"/>
    <w:rsid w:val="00E46DDB"/>
    <w:rsid w:val="00E5584D"/>
    <w:rsid w:val="00E57865"/>
    <w:rsid w:val="00E62076"/>
    <w:rsid w:val="00E6441C"/>
    <w:rsid w:val="00E649ED"/>
    <w:rsid w:val="00E66638"/>
    <w:rsid w:val="00E66992"/>
    <w:rsid w:val="00E70DA4"/>
    <w:rsid w:val="00E720D9"/>
    <w:rsid w:val="00E72ED2"/>
    <w:rsid w:val="00E730C5"/>
    <w:rsid w:val="00E77C2F"/>
    <w:rsid w:val="00E8341B"/>
    <w:rsid w:val="00E85634"/>
    <w:rsid w:val="00E9125D"/>
    <w:rsid w:val="00E91CAF"/>
    <w:rsid w:val="00E948DB"/>
    <w:rsid w:val="00E969DE"/>
    <w:rsid w:val="00EA09DF"/>
    <w:rsid w:val="00EA2689"/>
    <w:rsid w:val="00EA3DEE"/>
    <w:rsid w:val="00EA3FAA"/>
    <w:rsid w:val="00EA541F"/>
    <w:rsid w:val="00EB01C4"/>
    <w:rsid w:val="00EB272F"/>
    <w:rsid w:val="00EB64C0"/>
    <w:rsid w:val="00EB68C0"/>
    <w:rsid w:val="00EB77BA"/>
    <w:rsid w:val="00EC23C0"/>
    <w:rsid w:val="00EC341C"/>
    <w:rsid w:val="00EC409C"/>
    <w:rsid w:val="00ED2F30"/>
    <w:rsid w:val="00ED2FC2"/>
    <w:rsid w:val="00ED5062"/>
    <w:rsid w:val="00ED64C3"/>
    <w:rsid w:val="00ED6A2E"/>
    <w:rsid w:val="00ED7DA3"/>
    <w:rsid w:val="00EE2789"/>
    <w:rsid w:val="00EE5D39"/>
    <w:rsid w:val="00EF0554"/>
    <w:rsid w:val="00EF3CCB"/>
    <w:rsid w:val="00F043C5"/>
    <w:rsid w:val="00F05744"/>
    <w:rsid w:val="00F063DB"/>
    <w:rsid w:val="00F07373"/>
    <w:rsid w:val="00F118CA"/>
    <w:rsid w:val="00F11F60"/>
    <w:rsid w:val="00F14C42"/>
    <w:rsid w:val="00F15907"/>
    <w:rsid w:val="00F177A0"/>
    <w:rsid w:val="00F24AEC"/>
    <w:rsid w:val="00F26475"/>
    <w:rsid w:val="00F26756"/>
    <w:rsid w:val="00F2747F"/>
    <w:rsid w:val="00F27D0E"/>
    <w:rsid w:val="00F34E78"/>
    <w:rsid w:val="00F36735"/>
    <w:rsid w:val="00F3727E"/>
    <w:rsid w:val="00F41663"/>
    <w:rsid w:val="00F424AE"/>
    <w:rsid w:val="00F4289A"/>
    <w:rsid w:val="00F5216B"/>
    <w:rsid w:val="00F61017"/>
    <w:rsid w:val="00F664DC"/>
    <w:rsid w:val="00F7277A"/>
    <w:rsid w:val="00F7337A"/>
    <w:rsid w:val="00F73AE1"/>
    <w:rsid w:val="00F77750"/>
    <w:rsid w:val="00F83300"/>
    <w:rsid w:val="00F83A60"/>
    <w:rsid w:val="00F86EE2"/>
    <w:rsid w:val="00F87587"/>
    <w:rsid w:val="00F875D7"/>
    <w:rsid w:val="00F91E5D"/>
    <w:rsid w:val="00F9254E"/>
    <w:rsid w:val="00FA6A5F"/>
    <w:rsid w:val="00FA7731"/>
    <w:rsid w:val="00FB0B4E"/>
    <w:rsid w:val="00FB12CD"/>
    <w:rsid w:val="00FB5BFE"/>
    <w:rsid w:val="00FB686D"/>
    <w:rsid w:val="00FB6950"/>
    <w:rsid w:val="00FB6DB8"/>
    <w:rsid w:val="00FC0162"/>
    <w:rsid w:val="00FC2425"/>
    <w:rsid w:val="00FC4400"/>
    <w:rsid w:val="00FC471F"/>
    <w:rsid w:val="00FC4DB3"/>
    <w:rsid w:val="00FC4EEB"/>
    <w:rsid w:val="00FC5634"/>
    <w:rsid w:val="00FC58B0"/>
    <w:rsid w:val="00FC5FED"/>
    <w:rsid w:val="00FC69A2"/>
    <w:rsid w:val="00FD2562"/>
    <w:rsid w:val="00FD56E9"/>
    <w:rsid w:val="00FD5945"/>
    <w:rsid w:val="00FD5A5A"/>
    <w:rsid w:val="00FD6F78"/>
    <w:rsid w:val="00FE1DE9"/>
    <w:rsid w:val="00FE5BB2"/>
    <w:rsid w:val="00FF01E0"/>
    <w:rsid w:val="00FF0344"/>
    <w:rsid w:val="00FF16AF"/>
    <w:rsid w:val="00FF4566"/>
    <w:rsid w:val="00FF4ADB"/>
    <w:rsid w:val="00FF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44B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qFormat/>
    <w:rsid w:val="00262718"/>
    <w:rPr>
      <w:color w:val="0000FF"/>
      <w:u w:val="single"/>
    </w:rPr>
  </w:style>
  <w:style w:type="paragraph" w:styleId="Header">
    <w:name w:val="header"/>
    <w:aliases w:val="Cover Page,1 (not to be included in TOC),page-header,ph,rh,RH"/>
    <w:basedOn w:val="Normal"/>
    <w:link w:val="HeaderChar"/>
    <w:uiPriority w:val="99"/>
    <w:rsid w:val="0026271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over Page Char,1 (not to be included in TOC) Char,page-header Char,ph Char,rh Char,RH Char"/>
    <w:basedOn w:val="DefaultParagraphFont"/>
    <w:link w:val="Header"/>
    <w:uiPriority w:val="99"/>
    <w:rsid w:val="002627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27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71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62718"/>
  </w:style>
  <w:style w:type="paragraph" w:styleId="ListParagraph">
    <w:name w:val="List Paragraph"/>
    <w:aliases w:val="List Paragraph-B"/>
    <w:basedOn w:val="Normal"/>
    <w:link w:val="ListParagraphChar"/>
    <w:uiPriority w:val="34"/>
    <w:qFormat/>
    <w:rsid w:val="002627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1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62718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qFormat/>
    <w:rsid w:val="0072392B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392B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basedOn w:val="Normal"/>
    <w:rsid w:val="0072392B"/>
    <w:pPr>
      <w:shd w:val="clear" w:color="auto" w:fill="FFFFFF"/>
      <w:spacing w:line="240" w:lineRule="atLeast"/>
      <w:jc w:val="right"/>
    </w:pPr>
    <w:rPr>
      <w:rFonts w:eastAsia="Arial Unicode MS"/>
      <w:sz w:val="18"/>
      <w:szCs w:val="18"/>
    </w:rPr>
  </w:style>
  <w:style w:type="character" w:customStyle="1" w:styleId="NoSpacingChar">
    <w:name w:val="No Spacing Char"/>
    <w:link w:val="NoSpacing"/>
    <w:uiPriority w:val="1"/>
    <w:rsid w:val="004D6179"/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6644B9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Normal"/>
    <w:rsid w:val="006644B9"/>
    <w:pPr>
      <w:overflowPunct w:val="0"/>
      <w:autoSpaceDE w:val="0"/>
      <w:autoSpaceDN w:val="0"/>
      <w:adjustRightInd w:val="0"/>
      <w:spacing w:before="40" w:after="40" w:line="288" w:lineRule="auto"/>
      <w:jc w:val="center"/>
      <w:textAlignment w:val="baseline"/>
    </w:pPr>
    <w:rPr>
      <w:rFonts w:ascii="Arial" w:hAnsi="Arial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27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276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rsid w:val="00290379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"/>
    <w:basedOn w:val="Bodytext0"/>
    <w:rsid w:val="00290379"/>
    <w:rPr>
      <w:color w:val="000000"/>
      <w:w w:val="100"/>
      <w:position w:val="0"/>
      <w:lang w:val="en-US"/>
    </w:rPr>
  </w:style>
  <w:style w:type="character" w:customStyle="1" w:styleId="BodytextBold">
    <w:name w:val="Body text + Bold"/>
    <w:aliases w:val="Spacing 0 pt"/>
    <w:basedOn w:val="Bodytext0"/>
    <w:rsid w:val="00290379"/>
    <w:rPr>
      <w:b/>
      <w:bCs/>
      <w:color w:val="000000"/>
      <w:spacing w:val="1"/>
      <w:w w:val="100"/>
      <w:positio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162B48"/>
    <w:pPr>
      <w:widowControl w:val="0"/>
      <w:autoSpaceDE w:val="0"/>
      <w:autoSpaceDN w:val="0"/>
      <w:adjustRightInd w:val="0"/>
    </w:pPr>
  </w:style>
  <w:style w:type="paragraph" w:customStyle="1" w:styleId="1">
    <w:name w:val="1"/>
    <w:basedOn w:val="Normal"/>
    <w:link w:val="1Char"/>
    <w:rsid w:val="00BD212A"/>
    <w:pPr>
      <w:tabs>
        <w:tab w:val="left" w:pos="1080"/>
      </w:tabs>
      <w:overflowPunct w:val="0"/>
      <w:autoSpaceDE w:val="0"/>
      <w:autoSpaceDN w:val="0"/>
      <w:adjustRightInd w:val="0"/>
      <w:spacing w:before="60" w:after="60" w:line="288" w:lineRule="auto"/>
      <w:ind w:left="1080" w:hanging="108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1Char">
    <w:name w:val="1 Char"/>
    <w:link w:val="1"/>
    <w:rsid w:val="00BD212A"/>
    <w:rPr>
      <w:rFonts w:ascii="Arial" w:eastAsia="Times New Roman" w:hAnsi="Arial" w:cs="Times New Roman"/>
      <w:sz w:val="20"/>
      <w:szCs w:val="20"/>
    </w:rPr>
  </w:style>
  <w:style w:type="paragraph" w:customStyle="1" w:styleId="2">
    <w:name w:val="2"/>
    <w:basedOn w:val="Normal"/>
    <w:rsid w:val="00BD212A"/>
    <w:pPr>
      <w:tabs>
        <w:tab w:val="left" w:pos="1872"/>
      </w:tabs>
      <w:overflowPunct w:val="0"/>
      <w:autoSpaceDE w:val="0"/>
      <w:autoSpaceDN w:val="0"/>
      <w:adjustRightInd w:val="0"/>
      <w:spacing w:before="60" w:after="60" w:line="288" w:lineRule="auto"/>
      <w:ind w:left="1872" w:hanging="720"/>
      <w:jc w:val="both"/>
      <w:textAlignment w:val="baseline"/>
    </w:pPr>
    <w:rPr>
      <w:rFonts w:ascii="Arial" w:hAnsi="Arial"/>
      <w:sz w:val="20"/>
      <w:szCs w:val="20"/>
    </w:rPr>
  </w:style>
  <w:style w:type="numbering" w:customStyle="1" w:styleId="Style3">
    <w:name w:val="Style3"/>
    <w:rsid w:val="004E0663"/>
    <w:pPr>
      <w:numPr>
        <w:numId w:val="76"/>
      </w:numPr>
    </w:pPr>
  </w:style>
  <w:style w:type="paragraph" w:customStyle="1" w:styleId="Default">
    <w:name w:val="Default"/>
    <w:qFormat/>
    <w:rsid w:val="00D510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ListParagraphChar">
    <w:name w:val="List Paragraph Char"/>
    <w:aliases w:val="List Paragraph-B Char"/>
    <w:link w:val="ListParagraph"/>
    <w:locked/>
    <w:rsid w:val="0072101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0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8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8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procure.gov.in/eprocure/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rocure.gov.in/eprocure/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8C22-4A37-4DBE-BDC3-5281305E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TMH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</dc:creator>
  <cp:lastModifiedBy>603365</cp:lastModifiedBy>
  <cp:revision>94</cp:revision>
  <cp:lastPrinted>2023-01-25T11:24:00Z</cp:lastPrinted>
  <dcterms:created xsi:type="dcterms:W3CDTF">2022-10-19T11:35:00Z</dcterms:created>
  <dcterms:modified xsi:type="dcterms:W3CDTF">2023-01-25T11:25:00Z</dcterms:modified>
</cp:coreProperties>
</file>